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3D" w:rsidRDefault="00FB063D" w:rsidP="00FB063D">
      <w:pPr>
        <w:jc w:val="center"/>
        <w:rPr>
          <w:b/>
          <w:sz w:val="24"/>
          <w:szCs w:val="24"/>
        </w:rPr>
      </w:pPr>
      <w:r w:rsidRPr="00884DAD">
        <w:rPr>
          <w:b/>
          <w:sz w:val="24"/>
          <w:szCs w:val="24"/>
        </w:rPr>
        <w:t>1. Общие положения</w:t>
      </w:r>
    </w:p>
    <w:p w:rsidR="00FB063D" w:rsidRPr="00884DAD" w:rsidRDefault="00FB063D" w:rsidP="00FB063D">
      <w:pPr>
        <w:jc w:val="center"/>
        <w:rPr>
          <w:b/>
          <w:sz w:val="24"/>
          <w:szCs w:val="24"/>
        </w:rPr>
      </w:pPr>
    </w:p>
    <w:p w:rsidR="00FB063D" w:rsidRPr="00884DAD" w:rsidRDefault="00FB063D" w:rsidP="00FB063D">
      <w:pPr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 xml:space="preserve">1.1. Положение </w:t>
      </w:r>
      <w:r w:rsidR="009A2FF3" w:rsidRPr="009A2FF3">
        <w:rPr>
          <w:sz w:val="24"/>
          <w:szCs w:val="24"/>
        </w:rPr>
        <w:t xml:space="preserve">об уплате взносов </w:t>
      </w:r>
      <w:r w:rsidRPr="00884DAD">
        <w:rPr>
          <w:sz w:val="24"/>
          <w:szCs w:val="24"/>
        </w:rPr>
        <w:t xml:space="preserve">(далее – Положение) </w:t>
      </w:r>
      <w:r w:rsidR="009A2FF3" w:rsidRPr="009A2FF3">
        <w:rPr>
          <w:sz w:val="24"/>
          <w:szCs w:val="24"/>
        </w:rPr>
        <w:t>членами</w:t>
      </w:r>
      <w:r w:rsidR="009A2FF3">
        <w:t xml:space="preserve"> </w:t>
      </w:r>
      <w:r w:rsidR="00276158" w:rsidRPr="00884DAD">
        <w:rPr>
          <w:sz w:val="24"/>
          <w:szCs w:val="24"/>
        </w:rPr>
        <w:t xml:space="preserve">в </w:t>
      </w:r>
      <w:r w:rsidR="00276158">
        <w:rPr>
          <w:sz w:val="24"/>
          <w:szCs w:val="24"/>
        </w:rPr>
        <w:t>с</w:t>
      </w:r>
      <w:r w:rsidR="00276158" w:rsidRPr="00884DAD">
        <w:rPr>
          <w:sz w:val="24"/>
          <w:szCs w:val="24"/>
        </w:rPr>
        <w:t>аморегулируем</w:t>
      </w:r>
      <w:r w:rsidR="00276158">
        <w:rPr>
          <w:sz w:val="24"/>
          <w:szCs w:val="24"/>
        </w:rPr>
        <w:t>ой</w:t>
      </w:r>
      <w:r w:rsidR="00276158" w:rsidRPr="00884DAD">
        <w:rPr>
          <w:sz w:val="24"/>
          <w:szCs w:val="24"/>
        </w:rPr>
        <w:t xml:space="preserve"> организаци</w:t>
      </w:r>
      <w:r w:rsidR="00276158">
        <w:rPr>
          <w:sz w:val="24"/>
          <w:szCs w:val="24"/>
        </w:rPr>
        <w:t>и</w:t>
      </w:r>
      <w:r w:rsidR="00276158" w:rsidRPr="00884DAD">
        <w:rPr>
          <w:sz w:val="24"/>
          <w:szCs w:val="24"/>
        </w:rPr>
        <w:t xml:space="preserve"> </w:t>
      </w:r>
      <w:r w:rsidR="00276158">
        <w:rPr>
          <w:sz w:val="24"/>
          <w:szCs w:val="24"/>
        </w:rPr>
        <w:t>н</w:t>
      </w:r>
      <w:r w:rsidR="00276158" w:rsidRPr="00884DAD">
        <w:rPr>
          <w:sz w:val="24"/>
          <w:szCs w:val="24"/>
        </w:rPr>
        <w:t>екоммерческом партн</w:t>
      </w:r>
      <w:r w:rsidR="00276158">
        <w:rPr>
          <w:sz w:val="24"/>
          <w:szCs w:val="24"/>
        </w:rPr>
        <w:t>ё</w:t>
      </w:r>
      <w:r w:rsidR="00276158" w:rsidRPr="00884DAD">
        <w:rPr>
          <w:sz w:val="24"/>
          <w:szCs w:val="24"/>
        </w:rPr>
        <w:t xml:space="preserve">рстве </w:t>
      </w:r>
      <w:r w:rsidR="00276158">
        <w:rPr>
          <w:sz w:val="24"/>
          <w:szCs w:val="24"/>
        </w:rPr>
        <w:t>управляющих организаций Московской област</w:t>
      </w:r>
      <w:r w:rsidR="00276158">
        <w:rPr>
          <w:sz w:val="24"/>
          <w:szCs w:val="24"/>
        </w:rPr>
        <w:t>и</w:t>
      </w:r>
      <w:r w:rsidR="00276158" w:rsidRPr="00884DAD">
        <w:rPr>
          <w:sz w:val="24"/>
          <w:szCs w:val="24"/>
        </w:rPr>
        <w:t xml:space="preserve"> </w:t>
      </w:r>
      <w:r w:rsidRPr="00884DAD">
        <w:rPr>
          <w:sz w:val="24"/>
          <w:szCs w:val="24"/>
        </w:rPr>
        <w:t xml:space="preserve">(далее – </w:t>
      </w:r>
      <w:r w:rsidR="00263748">
        <w:rPr>
          <w:sz w:val="24"/>
          <w:szCs w:val="24"/>
        </w:rPr>
        <w:t>Партнёрство</w:t>
      </w:r>
      <w:r w:rsidRPr="00884DAD">
        <w:rPr>
          <w:sz w:val="24"/>
          <w:szCs w:val="24"/>
        </w:rPr>
        <w:t xml:space="preserve">) разработано и утверждено в соответствии с действующим законодательством Российской Федерации и Уставом </w:t>
      </w:r>
      <w:r w:rsidR="00647D42">
        <w:rPr>
          <w:sz w:val="24"/>
          <w:szCs w:val="24"/>
        </w:rPr>
        <w:t>п</w:t>
      </w:r>
      <w:r w:rsidR="00263748">
        <w:rPr>
          <w:sz w:val="24"/>
          <w:szCs w:val="24"/>
        </w:rPr>
        <w:t>артнёрства</w:t>
      </w:r>
      <w:r w:rsidRPr="00884DAD">
        <w:rPr>
          <w:sz w:val="24"/>
          <w:szCs w:val="24"/>
        </w:rPr>
        <w:t xml:space="preserve"> (далее – Устав).</w:t>
      </w:r>
    </w:p>
    <w:p w:rsidR="00FB063D" w:rsidRPr="00884DAD" w:rsidRDefault="00FB063D" w:rsidP="00FB063D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 xml:space="preserve">1.2. Настоящее Положение </w:t>
      </w:r>
      <w:r w:rsidR="009A2FF3" w:rsidRPr="009A2FF3">
        <w:rPr>
          <w:sz w:val="24"/>
          <w:szCs w:val="24"/>
        </w:rPr>
        <w:t>определяет, порядок, размер и срок</w:t>
      </w:r>
      <w:r w:rsidR="00C87D22">
        <w:rPr>
          <w:sz w:val="24"/>
          <w:szCs w:val="24"/>
        </w:rPr>
        <w:t>и</w:t>
      </w:r>
      <w:r w:rsidR="009A2FF3" w:rsidRPr="009A2FF3">
        <w:rPr>
          <w:sz w:val="24"/>
          <w:szCs w:val="24"/>
        </w:rPr>
        <w:t xml:space="preserve"> уплаты взносов членами </w:t>
      </w:r>
      <w:r w:rsidR="00263748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>.</w:t>
      </w:r>
      <w:bookmarkStart w:id="0" w:name="_GoBack"/>
      <w:bookmarkEnd w:id="0"/>
    </w:p>
    <w:p w:rsidR="00FB063D" w:rsidRPr="00884DAD" w:rsidRDefault="00FB063D" w:rsidP="00FB063D">
      <w:pPr>
        <w:spacing w:before="120"/>
        <w:ind w:firstLine="709"/>
        <w:jc w:val="both"/>
        <w:rPr>
          <w:sz w:val="24"/>
          <w:szCs w:val="24"/>
        </w:rPr>
      </w:pPr>
      <w:r w:rsidRPr="00884DAD">
        <w:rPr>
          <w:sz w:val="24"/>
          <w:szCs w:val="24"/>
        </w:rPr>
        <w:t xml:space="preserve">1.3. Требования настоящего Положения являются обязательными для </w:t>
      </w:r>
      <w:r w:rsidR="009A2FF3" w:rsidRPr="009A2FF3">
        <w:rPr>
          <w:sz w:val="24"/>
          <w:szCs w:val="24"/>
        </w:rPr>
        <w:t xml:space="preserve">всех членов </w:t>
      </w:r>
      <w:r w:rsidR="00263748">
        <w:rPr>
          <w:sz w:val="24"/>
          <w:szCs w:val="24"/>
        </w:rPr>
        <w:t>Партнёрства</w:t>
      </w:r>
      <w:r w:rsidRPr="00884DAD">
        <w:rPr>
          <w:sz w:val="24"/>
          <w:szCs w:val="24"/>
        </w:rPr>
        <w:t>.</w:t>
      </w:r>
    </w:p>
    <w:p w:rsidR="00FB063D" w:rsidRDefault="00FB063D" w:rsidP="00B76CC4">
      <w:pPr>
        <w:ind w:firstLine="709"/>
        <w:jc w:val="both"/>
      </w:pPr>
    </w:p>
    <w:p w:rsidR="009A2FF3" w:rsidRDefault="009A2FF3" w:rsidP="009A2F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84DA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Виды взносов</w:t>
      </w:r>
    </w:p>
    <w:p w:rsidR="00FB063D" w:rsidRPr="009A2FF3" w:rsidRDefault="00FB063D" w:rsidP="00FB063D">
      <w:pPr>
        <w:rPr>
          <w:sz w:val="24"/>
          <w:szCs w:val="24"/>
        </w:rPr>
      </w:pPr>
    </w:p>
    <w:p w:rsidR="00B76CC4" w:rsidRPr="009A2FF3" w:rsidRDefault="00C87D22" w:rsidP="00B76C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.1. Устанавливаются следующие виды взносов для членов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: 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>.1.1. вступительный взнос;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>.1.2. ежемесячный взнос;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>.1.3. взнос в Компенсационный фонд;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>.1.4. иные (целевые) взносы.</w:t>
      </w:r>
    </w:p>
    <w:p w:rsidR="00B76CC4" w:rsidRPr="009A2FF3" w:rsidRDefault="00C87D22" w:rsidP="00B76CC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.2. Не допускается возврат взносов членам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, за исключением целевых взносов в той части суммы, которая не была израсходована на выполнение целевых программ. Выплата указанной части суммы, осуществляется </w:t>
      </w:r>
      <w:r w:rsidR="00263748">
        <w:rPr>
          <w:sz w:val="24"/>
          <w:szCs w:val="24"/>
        </w:rPr>
        <w:t>Партнёрство</w:t>
      </w:r>
      <w:r w:rsidR="00B76CC4" w:rsidRPr="009A2FF3">
        <w:rPr>
          <w:sz w:val="24"/>
          <w:szCs w:val="24"/>
        </w:rPr>
        <w:t>м в течение шести месяцев с момента принят</w:t>
      </w:r>
      <w:r w:rsidR="00287626">
        <w:rPr>
          <w:sz w:val="24"/>
          <w:szCs w:val="24"/>
        </w:rPr>
        <w:t>ия</w:t>
      </w:r>
      <w:r w:rsidR="00B76CC4" w:rsidRPr="009A2FF3">
        <w:rPr>
          <w:sz w:val="24"/>
          <w:szCs w:val="24"/>
        </w:rPr>
        <w:t xml:space="preserve"> решени</w:t>
      </w:r>
      <w:r w:rsidR="00287626">
        <w:rPr>
          <w:sz w:val="24"/>
          <w:szCs w:val="24"/>
        </w:rPr>
        <w:t>я</w:t>
      </w:r>
      <w:r w:rsidR="00B76CC4" w:rsidRPr="009A2FF3">
        <w:rPr>
          <w:sz w:val="24"/>
          <w:szCs w:val="24"/>
        </w:rPr>
        <w:t xml:space="preserve"> о выходе или исключении</w:t>
      </w:r>
      <w:r w:rsidR="00287626">
        <w:rPr>
          <w:sz w:val="24"/>
          <w:szCs w:val="24"/>
        </w:rPr>
        <w:t xml:space="preserve"> из членов Партнёрства</w:t>
      </w:r>
      <w:r w:rsidR="00B76CC4" w:rsidRPr="009A2FF3">
        <w:rPr>
          <w:sz w:val="24"/>
          <w:szCs w:val="24"/>
        </w:rPr>
        <w:t>.</w:t>
      </w:r>
    </w:p>
    <w:p w:rsidR="00C87D22" w:rsidRDefault="00C87D22" w:rsidP="00C87D22">
      <w:pPr>
        <w:ind w:firstLine="709"/>
        <w:jc w:val="both"/>
        <w:rPr>
          <w:sz w:val="24"/>
          <w:szCs w:val="24"/>
        </w:rPr>
      </w:pPr>
    </w:p>
    <w:p w:rsidR="00C87D22" w:rsidRDefault="00C87D22" w:rsidP="00C87D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84DA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Вступительный взнос</w:t>
      </w:r>
    </w:p>
    <w:p w:rsidR="00C87D22" w:rsidRDefault="00C87D22" w:rsidP="00C87D22">
      <w:pPr>
        <w:ind w:firstLine="709"/>
        <w:jc w:val="both"/>
        <w:rPr>
          <w:sz w:val="24"/>
          <w:szCs w:val="24"/>
        </w:rPr>
      </w:pPr>
    </w:p>
    <w:p w:rsidR="00B76CC4" w:rsidRPr="009A2FF3" w:rsidRDefault="00C87D22" w:rsidP="00C87D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 </w:t>
      </w:r>
      <w:r w:rsidR="00B76CC4" w:rsidRPr="009A2FF3">
        <w:rPr>
          <w:i/>
          <w:sz w:val="24"/>
          <w:szCs w:val="24"/>
        </w:rPr>
        <w:t>Вступительный взнос</w:t>
      </w:r>
      <w:r w:rsidR="00B76CC4" w:rsidRPr="009A2FF3">
        <w:rPr>
          <w:sz w:val="24"/>
          <w:szCs w:val="24"/>
        </w:rPr>
        <w:t xml:space="preserve"> – денежные средства, которые уплачиваются однократно при вступлении в </w:t>
      </w:r>
      <w:r w:rsidR="00263748">
        <w:rPr>
          <w:sz w:val="24"/>
          <w:szCs w:val="24"/>
        </w:rPr>
        <w:t>Партнёрство</w:t>
      </w:r>
      <w:r w:rsidR="00B76CC4" w:rsidRPr="009A2FF3">
        <w:rPr>
          <w:sz w:val="24"/>
          <w:szCs w:val="24"/>
        </w:rPr>
        <w:t xml:space="preserve"> лицом, обратившимся с заявлением о при</w:t>
      </w:r>
      <w:r w:rsidR="00263748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ме в члены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>:</w:t>
      </w:r>
    </w:p>
    <w:p w:rsidR="00B76CC4" w:rsidRPr="009A2FF3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.1. вступительный взнос предназначен для обеспечения организационной</w:t>
      </w:r>
      <w:r w:rsidR="003F60FA">
        <w:rPr>
          <w:sz w:val="24"/>
          <w:szCs w:val="24"/>
        </w:rPr>
        <w:t xml:space="preserve"> и документационной</w:t>
      </w:r>
      <w:r w:rsidR="00B76CC4" w:rsidRPr="009A2FF3">
        <w:rPr>
          <w:sz w:val="24"/>
          <w:szCs w:val="24"/>
        </w:rPr>
        <w:t xml:space="preserve"> деятельности органов управления </w:t>
      </w:r>
      <w:r w:rsidR="00263748">
        <w:rPr>
          <w:sz w:val="24"/>
          <w:szCs w:val="24"/>
        </w:rPr>
        <w:t>Партнёрство</w:t>
      </w:r>
      <w:r w:rsidR="00B76CC4" w:rsidRPr="009A2FF3">
        <w:rPr>
          <w:sz w:val="24"/>
          <w:szCs w:val="24"/>
        </w:rPr>
        <w:t>м;</w:t>
      </w:r>
    </w:p>
    <w:p w:rsidR="00B76CC4" w:rsidRDefault="00C87D2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.2. размер вступительного </w:t>
      </w:r>
      <w:r w:rsidR="006F0AD6" w:rsidRPr="009A2FF3">
        <w:rPr>
          <w:sz w:val="24"/>
          <w:szCs w:val="24"/>
        </w:rPr>
        <w:t xml:space="preserve">взноса </w:t>
      </w:r>
      <w:r w:rsidR="006F0AD6">
        <w:rPr>
          <w:sz w:val="24"/>
          <w:szCs w:val="24"/>
        </w:rPr>
        <w:t xml:space="preserve">является фиксированной величиной для всех кандидатов в члены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 и утверждается Правлением </w:t>
      </w:r>
      <w:r w:rsidR="00647D42">
        <w:rPr>
          <w:sz w:val="24"/>
          <w:szCs w:val="24"/>
        </w:rPr>
        <w:t>п</w:t>
      </w:r>
      <w:r w:rsidR="00263748">
        <w:rPr>
          <w:sz w:val="24"/>
          <w:szCs w:val="24"/>
        </w:rPr>
        <w:t>артнёрства</w:t>
      </w:r>
      <w:r w:rsidR="00B76CC4" w:rsidRPr="009A2FF3">
        <w:rPr>
          <w:sz w:val="24"/>
          <w:szCs w:val="24"/>
        </w:rPr>
        <w:t>;</w:t>
      </w:r>
    </w:p>
    <w:p w:rsidR="00647D42" w:rsidRPr="009A2FF3" w:rsidRDefault="00647D42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3.1.3. принят</w:t>
      </w:r>
      <w:r w:rsidR="00803F9D">
        <w:rPr>
          <w:sz w:val="24"/>
          <w:szCs w:val="24"/>
        </w:rPr>
        <w:t>ое</w:t>
      </w:r>
      <w:r>
        <w:rPr>
          <w:sz w:val="24"/>
          <w:szCs w:val="24"/>
        </w:rPr>
        <w:t xml:space="preserve"> решени</w:t>
      </w:r>
      <w:r w:rsidR="00803F9D">
        <w:rPr>
          <w:sz w:val="24"/>
          <w:szCs w:val="24"/>
        </w:rPr>
        <w:t>е</w:t>
      </w:r>
      <w:r>
        <w:rPr>
          <w:sz w:val="24"/>
          <w:szCs w:val="24"/>
        </w:rPr>
        <w:t xml:space="preserve"> Правлением партнёрства об изменении размера вступительного взноса, является обязательным </w:t>
      </w:r>
      <w:r w:rsidR="000516FB">
        <w:rPr>
          <w:sz w:val="24"/>
          <w:szCs w:val="24"/>
        </w:rPr>
        <w:t xml:space="preserve">лишь </w:t>
      </w:r>
      <w:r>
        <w:rPr>
          <w:sz w:val="24"/>
          <w:szCs w:val="24"/>
        </w:rPr>
        <w:t xml:space="preserve">в отношении вновь вступающих </w:t>
      </w:r>
      <w:r w:rsidR="00BF2CBC">
        <w:rPr>
          <w:sz w:val="24"/>
          <w:szCs w:val="24"/>
        </w:rPr>
        <w:t xml:space="preserve">(кандидатов) </w:t>
      </w:r>
      <w:r>
        <w:rPr>
          <w:sz w:val="24"/>
          <w:szCs w:val="24"/>
        </w:rPr>
        <w:t xml:space="preserve">в члены </w:t>
      </w:r>
      <w:r w:rsidR="00BF2CBC">
        <w:rPr>
          <w:sz w:val="24"/>
          <w:szCs w:val="24"/>
        </w:rPr>
        <w:t>Партнёрства;</w:t>
      </w:r>
    </w:p>
    <w:p w:rsidR="00287626" w:rsidRDefault="00C87D22" w:rsidP="006F0AD6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</w:t>
      </w:r>
      <w:r w:rsidR="00BF2CBC"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 xml:space="preserve">. оплата вступительного взноса осуществляется заявителем </w:t>
      </w:r>
      <w:r w:rsidR="00BF2CBC">
        <w:rPr>
          <w:sz w:val="24"/>
          <w:szCs w:val="24"/>
        </w:rPr>
        <w:t xml:space="preserve">(кандидатом) </w:t>
      </w:r>
      <w:r w:rsidR="00B76CC4" w:rsidRPr="009A2FF3">
        <w:rPr>
          <w:sz w:val="24"/>
          <w:szCs w:val="24"/>
        </w:rPr>
        <w:t xml:space="preserve">в безналичном порядке в течение </w:t>
      </w:r>
      <w:r w:rsidR="00647D42">
        <w:rPr>
          <w:sz w:val="24"/>
          <w:szCs w:val="24"/>
        </w:rPr>
        <w:t>семи</w:t>
      </w:r>
      <w:r w:rsidR="00B76CC4" w:rsidRPr="009A2FF3">
        <w:rPr>
          <w:sz w:val="24"/>
          <w:szCs w:val="24"/>
        </w:rPr>
        <w:t xml:space="preserve"> календарных дней со дня принятия решения Правлением о его при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ме в члены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>, пут</w:t>
      </w:r>
      <w:r w:rsidR="008B1FA9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м перечисления денежных средств на расч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тный 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 </w:t>
      </w:r>
      <w:r w:rsidR="00263748">
        <w:rPr>
          <w:sz w:val="24"/>
          <w:szCs w:val="24"/>
        </w:rPr>
        <w:t>Партнёрства</w:t>
      </w:r>
      <w:r w:rsidR="00287626">
        <w:rPr>
          <w:sz w:val="24"/>
          <w:szCs w:val="24"/>
        </w:rPr>
        <w:t>;</w:t>
      </w:r>
    </w:p>
    <w:p w:rsidR="00B76CC4" w:rsidRDefault="00287626" w:rsidP="006F0AD6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3.1.5. о</w:t>
      </w:r>
      <w:r w:rsidR="006F7094">
        <w:rPr>
          <w:sz w:val="24"/>
          <w:szCs w:val="24"/>
        </w:rPr>
        <w:t xml:space="preserve">снованием для уплаты </w:t>
      </w:r>
      <w:r w:rsidRPr="009A2FF3">
        <w:rPr>
          <w:sz w:val="24"/>
          <w:szCs w:val="24"/>
        </w:rPr>
        <w:t xml:space="preserve">вступительного </w:t>
      </w:r>
      <w:r w:rsidR="006F7094" w:rsidRPr="009A2FF3">
        <w:rPr>
          <w:sz w:val="24"/>
          <w:szCs w:val="24"/>
        </w:rPr>
        <w:t>взноса</w:t>
      </w:r>
      <w:r w:rsidR="006F7094">
        <w:rPr>
          <w:sz w:val="24"/>
          <w:szCs w:val="24"/>
        </w:rPr>
        <w:t xml:space="preserve"> является выписка из протокола заседания Правления партнёрства, на котором было принято решение о приёме в члены</w:t>
      </w:r>
      <w:r w:rsidR="00803F9D">
        <w:rPr>
          <w:sz w:val="24"/>
          <w:szCs w:val="24"/>
        </w:rPr>
        <w:t xml:space="preserve"> </w:t>
      </w:r>
      <w:r w:rsidR="006F7094">
        <w:rPr>
          <w:sz w:val="24"/>
          <w:szCs w:val="24"/>
        </w:rPr>
        <w:t>Партнёрств</w:t>
      </w:r>
      <w:r w:rsidR="00803F9D">
        <w:rPr>
          <w:sz w:val="24"/>
          <w:szCs w:val="24"/>
        </w:rPr>
        <w:t>а</w:t>
      </w:r>
      <w:r w:rsidR="006F7094">
        <w:rPr>
          <w:sz w:val="24"/>
          <w:szCs w:val="24"/>
        </w:rPr>
        <w:t>;</w:t>
      </w:r>
    </w:p>
    <w:p w:rsidR="006F7094" w:rsidRPr="009A2FF3" w:rsidRDefault="006F7094" w:rsidP="006F7094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287626">
        <w:rPr>
          <w:sz w:val="24"/>
          <w:szCs w:val="24"/>
        </w:rPr>
        <w:t>6</w:t>
      </w:r>
      <w:r>
        <w:rPr>
          <w:sz w:val="24"/>
          <w:szCs w:val="24"/>
        </w:rPr>
        <w:t xml:space="preserve">. решением Правления партнёрства, в отношении его отдельных членов, могут быть установлены иные сроки внесения </w:t>
      </w:r>
      <w:r w:rsidR="00287626">
        <w:rPr>
          <w:sz w:val="24"/>
          <w:szCs w:val="24"/>
        </w:rPr>
        <w:t>вступительного</w:t>
      </w:r>
      <w:r>
        <w:rPr>
          <w:sz w:val="24"/>
          <w:szCs w:val="24"/>
        </w:rPr>
        <w:t xml:space="preserve"> взнос</w:t>
      </w:r>
      <w:r w:rsidR="00287626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56930" w:rsidRDefault="00756930" w:rsidP="0075693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Для юридических лиц, некоммерческих и государственных организаций вступительные взносы могут быть представлены услугами. Вопрос о возможности принятия в зачёт вступительного взноса услуги и её ценового соответствия решается Правлением </w:t>
      </w:r>
      <w:r w:rsidR="00647D42">
        <w:rPr>
          <w:sz w:val="24"/>
          <w:szCs w:val="24"/>
        </w:rPr>
        <w:t>п</w:t>
      </w:r>
      <w:r>
        <w:rPr>
          <w:sz w:val="24"/>
          <w:szCs w:val="24"/>
        </w:rPr>
        <w:t>артнёрства.</w:t>
      </w:r>
    </w:p>
    <w:p w:rsidR="00756930" w:rsidRDefault="00756930" w:rsidP="00756930">
      <w:pPr>
        <w:widowControl/>
        <w:ind w:firstLine="709"/>
        <w:jc w:val="both"/>
        <w:rPr>
          <w:sz w:val="24"/>
          <w:szCs w:val="24"/>
        </w:rPr>
      </w:pPr>
    </w:p>
    <w:p w:rsidR="006F0AD6" w:rsidRDefault="006F0AD6" w:rsidP="006F0A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84DA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Ежемесячный взнос</w:t>
      </w:r>
    </w:p>
    <w:p w:rsidR="006F0AD6" w:rsidRDefault="006F0AD6" w:rsidP="006F0AD6">
      <w:pPr>
        <w:widowControl/>
        <w:ind w:firstLine="1134"/>
        <w:jc w:val="both"/>
        <w:rPr>
          <w:sz w:val="24"/>
          <w:szCs w:val="24"/>
        </w:rPr>
      </w:pPr>
    </w:p>
    <w:p w:rsidR="00B76CC4" w:rsidRPr="009A2FF3" w:rsidRDefault="006F0AD6" w:rsidP="006F0A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 </w:t>
      </w:r>
      <w:r w:rsidR="00B76CC4" w:rsidRPr="009A2FF3">
        <w:rPr>
          <w:i/>
          <w:sz w:val="24"/>
          <w:szCs w:val="24"/>
        </w:rPr>
        <w:t>Ежемесячный взнос</w:t>
      </w:r>
      <w:r w:rsidR="00B76CC4" w:rsidRPr="009A2FF3">
        <w:rPr>
          <w:sz w:val="24"/>
          <w:szCs w:val="24"/>
        </w:rPr>
        <w:t xml:space="preserve"> – денежные средства, которые уплачиваются ежемесячно членами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 в целях, определенных Уставом:</w:t>
      </w:r>
    </w:p>
    <w:p w:rsidR="00B76CC4" w:rsidRPr="009A2FF3" w:rsidRDefault="00263748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.1. ежемесячный взнос предназначен для обеспечения текущей деятельности органов управления </w:t>
      </w:r>
      <w:r>
        <w:rPr>
          <w:sz w:val="24"/>
          <w:szCs w:val="24"/>
        </w:rPr>
        <w:t>Партнёрство</w:t>
      </w:r>
      <w:r w:rsidR="00B76CC4" w:rsidRPr="009A2FF3">
        <w:rPr>
          <w:sz w:val="24"/>
          <w:szCs w:val="24"/>
        </w:rPr>
        <w:t xml:space="preserve">м и его специализированных органов, оплаты работ и </w:t>
      </w:r>
      <w:r w:rsidR="003B6D26" w:rsidRPr="009A2FF3">
        <w:rPr>
          <w:sz w:val="24"/>
          <w:szCs w:val="24"/>
        </w:rPr>
        <w:t>услуг,</w:t>
      </w:r>
      <w:r w:rsidR="00B76CC4" w:rsidRPr="009A2FF3">
        <w:rPr>
          <w:sz w:val="24"/>
          <w:szCs w:val="24"/>
        </w:rPr>
        <w:t xml:space="preserve"> </w:t>
      </w:r>
      <w:r w:rsidR="008B1FA9">
        <w:rPr>
          <w:sz w:val="24"/>
          <w:szCs w:val="24"/>
        </w:rPr>
        <w:t>соответствующих</w:t>
      </w:r>
      <w:r w:rsidR="00B76CC4" w:rsidRPr="009A2FF3">
        <w:rPr>
          <w:sz w:val="24"/>
          <w:szCs w:val="24"/>
        </w:rPr>
        <w:t xml:space="preserve"> цел</w:t>
      </w:r>
      <w:r w:rsidR="008B1FA9">
        <w:rPr>
          <w:sz w:val="24"/>
          <w:szCs w:val="24"/>
        </w:rPr>
        <w:t>ям</w:t>
      </w:r>
      <w:r w:rsidR="00B76CC4" w:rsidRPr="009A2FF3">
        <w:rPr>
          <w:sz w:val="24"/>
          <w:szCs w:val="24"/>
        </w:rPr>
        <w:t xml:space="preserve"> </w:t>
      </w:r>
      <w:r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, иной предусмотренной Уставом деятельности </w:t>
      </w:r>
      <w:r>
        <w:rPr>
          <w:sz w:val="24"/>
          <w:szCs w:val="24"/>
        </w:rPr>
        <w:t>Партнёрства;</w:t>
      </w:r>
    </w:p>
    <w:p w:rsidR="00B44FC9" w:rsidRDefault="00B44FC9" w:rsidP="00B44FC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9A2FF3">
        <w:rPr>
          <w:sz w:val="24"/>
          <w:szCs w:val="24"/>
        </w:rPr>
        <w:t xml:space="preserve">.2. размер </w:t>
      </w:r>
      <w:r>
        <w:rPr>
          <w:sz w:val="24"/>
          <w:szCs w:val="24"/>
        </w:rPr>
        <w:t>ежемесячного</w:t>
      </w:r>
      <w:r w:rsidRPr="009A2FF3">
        <w:rPr>
          <w:sz w:val="24"/>
          <w:szCs w:val="24"/>
        </w:rPr>
        <w:t xml:space="preserve"> взноса </w:t>
      </w:r>
      <w:r>
        <w:rPr>
          <w:sz w:val="24"/>
          <w:szCs w:val="24"/>
        </w:rPr>
        <w:t>рассчитывается:</w:t>
      </w:r>
    </w:p>
    <w:p w:rsidR="00295485" w:rsidRDefault="00295485" w:rsidP="00B44FC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B44FC9">
        <w:rPr>
          <w:sz w:val="24"/>
          <w:szCs w:val="24"/>
        </w:rPr>
        <w:t xml:space="preserve">ля </w:t>
      </w:r>
      <w:r w:rsidR="004C37C2">
        <w:rPr>
          <w:sz w:val="24"/>
          <w:szCs w:val="24"/>
        </w:rPr>
        <w:t>всех управляющих</w:t>
      </w:r>
      <w:r w:rsidR="00B44FC9">
        <w:rPr>
          <w:sz w:val="24"/>
          <w:szCs w:val="24"/>
        </w:rPr>
        <w:t xml:space="preserve"> </w:t>
      </w:r>
      <w:r w:rsidR="000516FB">
        <w:rPr>
          <w:sz w:val="24"/>
          <w:szCs w:val="24"/>
        </w:rPr>
        <w:t>организаций</w:t>
      </w:r>
      <w:r w:rsidRPr="00295485">
        <w:rPr>
          <w:sz w:val="24"/>
          <w:szCs w:val="24"/>
        </w:rPr>
        <w:t xml:space="preserve"> - исходя из количества обслуживаемых квадратных метров, находящихся в управлении или обслуживании</w:t>
      </w:r>
      <w:r>
        <w:rPr>
          <w:sz w:val="24"/>
          <w:szCs w:val="24"/>
        </w:rPr>
        <w:t>;</w:t>
      </w:r>
    </w:p>
    <w:p w:rsidR="00B44FC9" w:rsidRPr="009A2FF3" w:rsidRDefault="00295485" w:rsidP="00B44FC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4FC9">
        <w:rPr>
          <w:sz w:val="24"/>
          <w:szCs w:val="24"/>
        </w:rPr>
        <w:t xml:space="preserve">для организаций предоставляющих </w:t>
      </w:r>
      <w:r w:rsidR="00B44FC9" w:rsidRPr="00E92403">
        <w:rPr>
          <w:sz w:val="24"/>
          <w:szCs w:val="24"/>
        </w:rPr>
        <w:t>профильны</w:t>
      </w:r>
      <w:r w:rsidR="00B44FC9">
        <w:rPr>
          <w:sz w:val="24"/>
          <w:szCs w:val="24"/>
        </w:rPr>
        <w:t>е</w:t>
      </w:r>
      <w:r w:rsidR="00B44FC9" w:rsidRPr="00E92403">
        <w:rPr>
          <w:sz w:val="24"/>
          <w:szCs w:val="24"/>
        </w:rPr>
        <w:t xml:space="preserve"> услуг</w:t>
      </w:r>
      <w:r w:rsidR="00B44FC9">
        <w:rPr>
          <w:sz w:val="24"/>
          <w:szCs w:val="24"/>
        </w:rPr>
        <w:t>и</w:t>
      </w:r>
      <w:r w:rsidR="00B44FC9" w:rsidRPr="00E92403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– </w:t>
      </w:r>
      <w:r w:rsidR="004C37C2">
        <w:rPr>
          <w:sz w:val="24"/>
          <w:szCs w:val="24"/>
        </w:rPr>
        <w:t>индивидуально для каждой, в зависимости от профиля предоставляемой услуги, характера деятельности и других критериев</w:t>
      </w:r>
      <w:r w:rsidR="00B44FC9" w:rsidRPr="009A2FF3">
        <w:rPr>
          <w:sz w:val="24"/>
          <w:szCs w:val="24"/>
        </w:rPr>
        <w:t>;</w:t>
      </w:r>
    </w:p>
    <w:p w:rsidR="00BF2CBC" w:rsidRDefault="00BF2CBC" w:rsidP="00BF2CB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размер ежемесячного взноса определяется </w:t>
      </w:r>
      <w:r w:rsidRPr="009A2FF3">
        <w:rPr>
          <w:sz w:val="24"/>
          <w:szCs w:val="24"/>
        </w:rPr>
        <w:t xml:space="preserve">и утверждается Правлением </w:t>
      </w:r>
      <w:r>
        <w:rPr>
          <w:sz w:val="24"/>
          <w:szCs w:val="24"/>
        </w:rPr>
        <w:t>партнёрства;</w:t>
      </w:r>
    </w:p>
    <w:p w:rsidR="00BF2CBC" w:rsidRDefault="00BF2CBC" w:rsidP="00BF2CB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</w:t>
      </w:r>
      <w:r w:rsidR="000516FB">
        <w:rPr>
          <w:sz w:val="24"/>
          <w:szCs w:val="24"/>
        </w:rPr>
        <w:t>П</w:t>
      </w:r>
      <w:r>
        <w:rPr>
          <w:sz w:val="24"/>
          <w:szCs w:val="24"/>
        </w:rPr>
        <w:t>равлением партнёрства может быть принята другая методика расчёта  ежемесячного взноса;</w:t>
      </w:r>
    </w:p>
    <w:p w:rsidR="00BF2CBC" w:rsidRPr="009A2FF3" w:rsidRDefault="00BF2CBC" w:rsidP="00BF2CB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4.1.5. принятие решения Правлением партнёрства об изменении размера вступительного взноса</w:t>
      </w:r>
      <w:r w:rsidR="00F13CD8">
        <w:rPr>
          <w:sz w:val="24"/>
          <w:szCs w:val="24"/>
        </w:rPr>
        <w:t xml:space="preserve"> доводится до всех членов Партнёрства и вступает в силу</w:t>
      </w:r>
      <w:r>
        <w:rPr>
          <w:sz w:val="24"/>
          <w:szCs w:val="24"/>
        </w:rPr>
        <w:t xml:space="preserve"> </w:t>
      </w:r>
      <w:r w:rsidR="00F13CD8">
        <w:rPr>
          <w:sz w:val="24"/>
          <w:szCs w:val="24"/>
        </w:rPr>
        <w:t>в отношении всех членов Партнёрства с месяца, следующего за месяцем принятия такого решения</w:t>
      </w:r>
      <w:r>
        <w:rPr>
          <w:sz w:val="24"/>
          <w:szCs w:val="24"/>
        </w:rPr>
        <w:t>;</w:t>
      </w:r>
    </w:p>
    <w:p w:rsidR="00287626" w:rsidRDefault="00263748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</w:t>
      </w:r>
      <w:r w:rsidR="00F13CD8">
        <w:rPr>
          <w:sz w:val="24"/>
          <w:szCs w:val="24"/>
        </w:rPr>
        <w:t>6</w:t>
      </w:r>
      <w:r w:rsidR="00B76CC4" w:rsidRPr="009A2FF3">
        <w:rPr>
          <w:sz w:val="24"/>
          <w:szCs w:val="24"/>
        </w:rPr>
        <w:t>. оплата ежемесячного взноса осуществляется в безналичном порядке в течение календарного месяца, за который производится оплата, пут</w:t>
      </w:r>
      <w:r w:rsidR="004C37C2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м перечисления денежных средств на расч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тный 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 </w:t>
      </w:r>
      <w:r>
        <w:rPr>
          <w:sz w:val="24"/>
          <w:szCs w:val="24"/>
        </w:rPr>
        <w:t>Партнёрства</w:t>
      </w:r>
      <w:r w:rsidR="00287626">
        <w:rPr>
          <w:sz w:val="24"/>
          <w:szCs w:val="24"/>
        </w:rPr>
        <w:t>;</w:t>
      </w:r>
    </w:p>
    <w:p w:rsidR="00B76CC4" w:rsidRPr="009A2FF3" w:rsidRDefault="00287626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4.1.7. о</w:t>
      </w:r>
      <w:r w:rsidR="00961CB2">
        <w:rPr>
          <w:sz w:val="24"/>
          <w:szCs w:val="24"/>
        </w:rPr>
        <w:t xml:space="preserve">снованием для уплаты </w:t>
      </w:r>
      <w:r w:rsidR="00961CB2" w:rsidRPr="009A2FF3">
        <w:rPr>
          <w:sz w:val="24"/>
          <w:szCs w:val="24"/>
        </w:rPr>
        <w:t>ежемесячного взноса</w:t>
      </w:r>
      <w:r w:rsidR="00961CB2">
        <w:rPr>
          <w:sz w:val="24"/>
          <w:szCs w:val="24"/>
        </w:rPr>
        <w:t xml:space="preserve"> является выписка из протокола заседания Правления партнёрства, на котором было принято решение о приёме в члены и Свидетельство о членстве в Партнёрстве</w:t>
      </w:r>
      <w:r w:rsidR="00B76CC4" w:rsidRPr="009A2FF3">
        <w:rPr>
          <w:sz w:val="24"/>
          <w:szCs w:val="24"/>
        </w:rPr>
        <w:t>;</w:t>
      </w:r>
    </w:p>
    <w:p w:rsidR="00B76CC4" w:rsidRDefault="00263748" w:rsidP="00B76CC4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</w:t>
      </w:r>
      <w:r w:rsidR="00287626">
        <w:rPr>
          <w:sz w:val="24"/>
          <w:szCs w:val="24"/>
        </w:rPr>
        <w:t>8</w:t>
      </w:r>
      <w:r w:rsidR="00B76CC4" w:rsidRPr="009A2FF3">
        <w:rPr>
          <w:sz w:val="24"/>
          <w:szCs w:val="24"/>
        </w:rPr>
        <w:t xml:space="preserve">. первый ежемесячный взнос новый член </w:t>
      </w:r>
      <w:r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 обязан внести в течение </w:t>
      </w:r>
      <w:r w:rsidR="00F13CD8">
        <w:rPr>
          <w:sz w:val="24"/>
          <w:szCs w:val="24"/>
        </w:rPr>
        <w:t>семи</w:t>
      </w:r>
      <w:r w:rsidR="00B76CC4" w:rsidRPr="009A2FF3">
        <w:rPr>
          <w:sz w:val="24"/>
          <w:szCs w:val="24"/>
        </w:rPr>
        <w:t xml:space="preserve"> календарных дней со дня принятия положительного решения Правлением </w:t>
      </w:r>
      <w:r w:rsidR="00F13CD8">
        <w:rPr>
          <w:sz w:val="24"/>
          <w:szCs w:val="24"/>
        </w:rPr>
        <w:t>п</w:t>
      </w:r>
      <w:r>
        <w:rPr>
          <w:sz w:val="24"/>
          <w:szCs w:val="24"/>
        </w:rPr>
        <w:t>артнёрства</w:t>
      </w:r>
      <w:r w:rsidR="00B76CC4" w:rsidRPr="009A2FF3">
        <w:rPr>
          <w:sz w:val="24"/>
          <w:szCs w:val="24"/>
        </w:rPr>
        <w:t xml:space="preserve"> о при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ме </w:t>
      </w:r>
      <w:r w:rsidR="00F13CD8" w:rsidRPr="009A2FF3">
        <w:rPr>
          <w:sz w:val="24"/>
          <w:szCs w:val="24"/>
        </w:rPr>
        <w:t xml:space="preserve">его </w:t>
      </w:r>
      <w:r w:rsidR="00B76CC4" w:rsidRPr="009A2FF3">
        <w:rPr>
          <w:sz w:val="24"/>
          <w:szCs w:val="24"/>
        </w:rPr>
        <w:t xml:space="preserve">в члены </w:t>
      </w:r>
      <w:r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. Размер первого ежемесячного взноса пропорционален количеству полных декад месяца, в котором новый член принят в </w:t>
      </w:r>
      <w:r>
        <w:rPr>
          <w:sz w:val="24"/>
          <w:szCs w:val="24"/>
        </w:rPr>
        <w:t>Партнёрство</w:t>
      </w:r>
      <w:r w:rsidR="004C37C2">
        <w:rPr>
          <w:sz w:val="24"/>
          <w:szCs w:val="24"/>
        </w:rPr>
        <w:t xml:space="preserve">, но </w:t>
      </w:r>
      <w:r w:rsidR="00B76CC4" w:rsidRPr="009A2FF3">
        <w:rPr>
          <w:sz w:val="24"/>
          <w:szCs w:val="24"/>
        </w:rPr>
        <w:t>не может состав</w:t>
      </w:r>
      <w:r w:rsidR="00187698">
        <w:rPr>
          <w:sz w:val="24"/>
          <w:szCs w:val="24"/>
        </w:rPr>
        <w:t>лять менее 1/3 месячного взноса;</w:t>
      </w:r>
    </w:p>
    <w:p w:rsidR="00187698" w:rsidRPr="009A2FF3" w:rsidRDefault="00187698" w:rsidP="00B76CC4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287626">
        <w:rPr>
          <w:sz w:val="24"/>
          <w:szCs w:val="24"/>
        </w:rPr>
        <w:t>9</w:t>
      </w:r>
      <w:r>
        <w:rPr>
          <w:sz w:val="24"/>
          <w:szCs w:val="24"/>
        </w:rPr>
        <w:t xml:space="preserve">. решением Правления </w:t>
      </w:r>
      <w:r w:rsidR="00F13CD8">
        <w:rPr>
          <w:sz w:val="24"/>
          <w:szCs w:val="24"/>
        </w:rPr>
        <w:t>п</w:t>
      </w:r>
      <w:r>
        <w:rPr>
          <w:sz w:val="24"/>
          <w:szCs w:val="24"/>
        </w:rPr>
        <w:t>артнёрства</w:t>
      </w:r>
      <w:r w:rsidR="00F13CD8">
        <w:rPr>
          <w:sz w:val="24"/>
          <w:szCs w:val="24"/>
        </w:rPr>
        <w:t>, в отношении его отдельных членов,</w:t>
      </w:r>
      <w:r>
        <w:rPr>
          <w:sz w:val="24"/>
          <w:szCs w:val="24"/>
        </w:rPr>
        <w:t xml:space="preserve"> могут быть установлены иные сроки внесения ежемесячных взносов.</w:t>
      </w:r>
    </w:p>
    <w:p w:rsidR="00B76CC4" w:rsidRPr="009A2FF3" w:rsidRDefault="00530FC4" w:rsidP="00CF1E9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 Члены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 обязаны ежеквартально, к 15 числу месяца следующего за отч</w:t>
      </w:r>
      <w:r w:rsidR="003B6D26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тным </w:t>
      </w:r>
      <w:r w:rsidR="005349DA">
        <w:rPr>
          <w:sz w:val="24"/>
          <w:szCs w:val="24"/>
        </w:rPr>
        <w:t>периодом</w:t>
      </w:r>
      <w:r w:rsidR="00B76CC4" w:rsidRPr="009A2FF3">
        <w:rPr>
          <w:sz w:val="24"/>
          <w:szCs w:val="24"/>
        </w:rPr>
        <w:t>, пред</w:t>
      </w:r>
      <w:r w:rsidR="006B67D2">
        <w:rPr>
          <w:sz w:val="24"/>
          <w:szCs w:val="24"/>
        </w:rPr>
        <w:t>о</w:t>
      </w:r>
      <w:r w:rsidR="00B76CC4" w:rsidRPr="009A2FF3">
        <w:rPr>
          <w:sz w:val="24"/>
          <w:szCs w:val="24"/>
        </w:rPr>
        <w:t xml:space="preserve">ставлять </w:t>
      </w:r>
      <w:r w:rsidR="0080647E">
        <w:rPr>
          <w:sz w:val="24"/>
          <w:szCs w:val="24"/>
        </w:rPr>
        <w:t>Генеральному д</w:t>
      </w:r>
      <w:r w:rsidR="00B76CC4" w:rsidRPr="009A2FF3">
        <w:rPr>
          <w:sz w:val="24"/>
          <w:szCs w:val="24"/>
        </w:rPr>
        <w:t xml:space="preserve">иректору </w:t>
      </w:r>
      <w:r w:rsidR="0080647E">
        <w:rPr>
          <w:sz w:val="24"/>
          <w:szCs w:val="24"/>
        </w:rPr>
        <w:t>п</w:t>
      </w:r>
      <w:r w:rsidR="00263748">
        <w:rPr>
          <w:sz w:val="24"/>
          <w:szCs w:val="24"/>
        </w:rPr>
        <w:t>артнёрства</w:t>
      </w:r>
      <w:r w:rsidR="00B76CC4" w:rsidRPr="009A2FF3">
        <w:rPr>
          <w:sz w:val="24"/>
          <w:szCs w:val="24"/>
        </w:rPr>
        <w:t xml:space="preserve"> сведения о своей деятельности в письменном и электронном виде, </w:t>
      </w:r>
      <w:r w:rsidR="006B67D2">
        <w:rPr>
          <w:sz w:val="24"/>
          <w:szCs w:val="24"/>
        </w:rPr>
        <w:t>по</w:t>
      </w:r>
      <w:r w:rsidR="00B76CC4" w:rsidRPr="009A2FF3">
        <w:rPr>
          <w:sz w:val="24"/>
          <w:szCs w:val="24"/>
        </w:rPr>
        <w:t xml:space="preserve"> форме </w:t>
      </w:r>
      <w:r w:rsidR="000516FB">
        <w:rPr>
          <w:sz w:val="24"/>
          <w:szCs w:val="24"/>
        </w:rPr>
        <w:t>утверждённой</w:t>
      </w:r>
      <w:r w:rsidR="00B76CC4" w:rsidRPr="009A2FF3">
        <w:rPr>
          <w:sz w:val="24"/>
          <w:szCs w:val="24"/>
        </w:rPr>
        <w:t xml:space="preserve"> </w:t>
      </w:r>
      <w:r w:rsidR="000516FB">
        <w:rPr>
          <w:sz w:val="24"/>
          <w:szCs w:val="24"/>
        </w:rPr>
        <w:t>Общим собранием</w:t>
      </w:r>
      <w:r w:rsidR="00B76CC4" w:rsidRPr="009A2FF3">
        <w:rPr>
          <w:sz w:val="24"/>
          <w:szCs w:val="24"/>
        </w:rPr>
        <w:t xml:space="preserve"> </w:t>
      </w:r>
      <w:r w:rsidR="0080647E">
        <w:rPr>
          <w:sz w:val="24"/>
          <w:szCs w:val="24"/>
        </w:rPr>
        <w:t>п</w:t>
      </w:r>
      <w:r w:rsidR="00263748">
        <w:rPr>
          <w:sz w:val="24"/>
          <w:szCs w:val="24"/>
        </w:rPr>
        <w:t>артнёрства</w:t>
      </w:r>
      <w:r w:rsidR="000516FB">
        <w:rPr>
          <w:rStyle w:val="a9"/>
          <w:sz w:val="24"/>
          <w:szCs w:val="24"/>
        </w:rPr>
        <w:footnoteReference w:id="1"/>
      </w:r>
      <w:r w:rsidR="00B76CC4" w:rsidRPr="009A2FF3">
        <w:rPr>
          <w:sz w:val="24"/>
          <w:szCs w:val="24"/>
        </w:rPr>
        <w:t>. Предоставление вышеуказанной информации служит основанием для перерасч</w:t>
      </w:r>
      <w:r w:rsidR="0080647E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та ежемесячного взноса и влеч</w:t>
      </w:r>
      <w:r w:rsidR="003B6D26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 обязанность членов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 уплатить недостающие суммы взносов. При уменьшении площади объектов находящихся в управлении</w:t>
      </w:r>
      <w:r w:rsidR="006B67D2">
        <w:rPr>
          <w:sz w:val="24"/>
          <w:szCs w:val="24"/>
        </w:rPr>
        <w:t xml:space="preserve"> (для управляющих </w:t>
      </w:r>
      <w:r w:rsidR="0080647E">
        <w:rPr>
          <w:sz w:val="24"/>
          <w:szCs w:val="24"/>
        </w:rPr>
        <w:t>организаций</w:t>
      </w:r>
      <w:r w:rsidR="006B67D2">
        <w:rPr>
          <w:sz w:val="24"/>
          <w:szCs w:val="24"/>
        </w:rPr>
        <w:t>)</w:t>
      </w:r>
      <w:r w:rsidR="0080647E">
        <w:rPr>
          <w:sz w:val="24"/>
          <w:szCs w:val="24"/>
        </w:rPr>
        <w:t xml:space="preserve"> в период межквартальных отчётов</w:t>
      </w:r>
      <w:r w:rsidR="00B76CC4" w:rsidRPr="009A2FF3">
        <w:rPr>
          <w:sz w:val="24"/>
          <w:szCs w:val="24"/>
        </w:rPr>
        <w:t xml:space="preserve">, член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 самостоятельно пред</w:t>
      </w:r>
      <w:r w:rsidR="006B67D2">
        <w:rPr>
          <w:sz w:val="24"/>
          <w:szCs w:val="24"/>
        </w:rPr>
        <w:t>о</w:t>
      </w:r>
      <w:r w:rsidR="00B76CC4" w:rsidRPr="009A2FF3">
        <w:rPr>
          <w:sz w:val="24"/>
          <w:szCs w:val="24"/>
        </w:rPr>
        <w:t>ставляет указанную информацию.</w:t>
      </w:r>
    </w:p>
    <w:p w:rsidR="00530FC4" w:rsidRDefault="00530FC4" w:rsidP="00CF1E94">
      <w:pPr>
        <w:ind w:firstLine="709"/>
        <w:jc w:val="both"/>
        <w:rPr>
          <w:sz w:val="24"/>
          <w:szCs w:val="24"/>
        </w:rPr>
      </w:pPr>
    </w:p>
    <w:p w:rsidR="00530FC4" w:rsidRPr="00530FC4" w:rsidRDefault="00530FC4" w:rsidP="00CF1E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30FC4">
        <w:rPr>
          <w:b/>
          <w:sz w:val="24"/>
          <w:szCs w:val="24"/>
        </w:rPr>
        <w:t>. Взнос в Компенсационный фонд</w:t>
      </w:r>
    </w:p>
    <w:p w:rsidR="00530FC4" w:rsidRDefault="00530FC4" w:rsidP="00CF1E94">
      <w:pPr>
        <w:ind w:firstLine="709"/>
        <w:jc w:val="both"/>
        <w:rPr>
          <w:sz w:val="24"/>
          <w:szCs w:val="24"/>
        </w:rPr>
      </w:pPr>
    </w:p>
    <w:p w:rsidR="00B76CC4" w:rsidRPr="009A2FF3" w:rsidRDefault="00530FC4" w:rsidP="00CF1E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 </w:t>
      </w:r>
      <w:r w:rsidR="00B76CC4" w:rsidRPr="009A2FF3">
        <w:rPr>
          <w:i/>
          <w:sz w:val="24"/>
          <w:szCs w:val="24"/>
        </w:rPr>
        <w:t>Взнос в Компенсационный фонд</w:t>
      </w:r>
      <w:r w:rsidR="00B76CC4" w:rsidRPr="009A2FF3">
        <w:rPr>
          <w:sz w:val="24"/>
          <w:szCs w:val="24"/>
        </w:rPr>
        <w:t xml:space="preserve"> – обособленное имущество, являющееся собственностью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>, которое формируется в денежной форме за 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т взносов</w:t>
      </w:r>
      <w:r w:rsidR="006B67D2">
        <w:rPr>
          <w:sz w:val="24"/>
          <w:szCs w:val="24"/>
        </w:rPr>
        <w:t xml:space="preserve"> физических </w:t>
      </w:r>
      <w:r w:rsidR="006B67D2" w:rsidRPr="009A2FF3">
        <w:rPr>
          <w:sz w:val="24"/>
          <w:szCs w:val="24"/>
        </w:rPr>
        <w:t xml:space="preserve">и (или) </w:t>
      </w:r>
      <w:r w:rsidR="00B76CC4" w:rsidRPr="009A2FF3">
        <w:rPr>
          <w:sz w:val="24"/>
          <w:szCs w:val="24"/>
        </w:rPr>
        <w:t>юридических лиц</w:t>
      </w:r>
      <w:r w:rsidR="006B67D2">
        <w:rPr>
          <w:sz w:val="24"/>
          <w:szCs w:val="24"/>
        </w:rPr>
        <w:t xml:space="preserve"> </w:t>
      </w:r>
      <w:r w:rsidR="00B76CC4" w:rsidRPr="009A2FF3">
        <w:rPr>
          <w:sz w:val="24"/>
          <w:szCs w:val="24"/>
        </w:rPr>
        <w:t xml:space="preserve">– членов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, а также полученные </w:t>
      </w:r>
      <w:r w:rsidR="00263748">
        <w:rPr>
          <w:sz w:val="24"/>
          <w:szCs w:val="24"/>
        </w:rPr>
        <w:t>Партнёрство</w:t>
      </w:r>
      <w:r w:rsidR="00B76CC4" w:rsidRPr="009A2FF3">
        <w:rPr>
          <w:sz w:val="24"/>
          <w:szCs w:val="24"/>
        </w:rPr>
        <w:t xml:space="preserve">м в результате уплаты членами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 штрафов, наложенных Дисциплинарн</w:t>
      </w:r>
      <w:r w:rsidR="006B67D2">
        <w:rPr>
          <w:sz w:val="24"/>
          <w:szCs w:val="24"/>
        </w:rPr>
        <w:t>ым</w:t>
      </w:r>
      <w:r w:rsidR="00B76CC4" w:rsidRPr="009A2FF3">
        <w:rPr>
          <w:sz w:val="24"/>
          <w:szCs w:val="24"/>
        </w:rPr>
        <w:t xml:space="preserve"> </w:t>
      </w:r>
      <w:r w:rsidR="006B67D2" w:rsidRPr="006B67D2">
        <w:rPr>
          <w:sz w:val="24"/>
          <w:szCs w:val="24"/>
        </w:rPr>
        <w:t>комитетом</w:t>
      </w:r>
      <w:r w:rsidR="00B76CC4" w:rsidRPr="009A2FF3">
        <w:rPr>
          <w:sz w:val="24"/>
          <w:szCs w:val="24"/>
        </w:rPr>
        <w:t>, и доходы, полученные от размещения и инвестирования средств Компенсационного фонда:</w:t>
      </w:r>
    </w:p>
    <w:p w:rsidR="00B76CC4" w:rsidRPr="009A2FF3" w:rsidRDefault="00530FC4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.1. взнос в Компенсационный фонд предназначен </w:t>
      </w:r>
      <w:r>
        <w:rPr>
          <w:sz w:val="24"/>
          <w:szCs w:val="24"/>
        </w:rPr>
        <w:t xml:space="preserve">для </w:t>
      </w:r>
      <w:r w:rsidR="00B76CC4" w:rsidRPr="009A2FF3">
        <w:rPr>
          <w:sz w:val="24"/>
          <w:szCs w:val="24"/>
        </w:rPr>
        <w:t xml:space="preserve">обеспечения </w:t>
      </w:r>
      <w:r w:rsidR="00263748">
        <w:rPr>
          <w:sz w:val="24"/>
          <w:szCs w:val="24"/>
        </w:rPr>
        <w:t>Партнёрство</w:t>
      </w:r>
      <w:r w:rsidR="00B76CC4" w:rsidRPr="009A2FF3">
        <w:rPr>
          <w:sz w:val="24"/>
          <w:szCs w:val="24"/>
        </w:rPr>
        <w:t>м дополнительной имущественной ответственности каждого е</w:t>
      </w:r>
      <w:r w:rsidR="00906BC6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 члена перед потребителями произвед</w:t>
      </w:r>
      <w:r w:rsidR="00CF1E94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нных </w:t>
      </w:r>
      <w:r w:rsidR="006D32FB">
        <w:rPr>
          <w:sz w:val="24"/>
          <w:szCs w:val="24"/>
        </w:rPr>
        <w:t xml:space="preserve">ими </w:t>
      </w:r>
      <w:r w:rsidR="00B76CC4" w:rsidRPr="009A2FF3">
        <w:rPr>
          <w:sz w:val="24"/>
          <w:szCs w:val="24"/>
        </w:rPr>
        <w:t>услу</w:t>
      </w:r>
      <w:r>
        <w:rPr>
          <w:sz w:val="24"/>
          <w:szCs w:val="24"/>
        </w:rPr>
        <w:t>г и иными лицами;</w:t>
      </w:r>
    </w:p>
    <w:p w:rsidR="00B3533D" w:rsidRDefault="00530FC4" w:rsidP="00B3533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 xml:space="preserve">.2. </w:t>
      </w:r>
      <w:r w:rsidR="00B3533D" w:rsidRPr="009A2FF3">
        <w:rPr>
          <w:sz w:val="24"/>
          <w:szCs w:val="24"/>
        </w:rPr>
        <w:t xml:space="preserve">размер взноса в Компенсационный фонд </w:t>
      </w:r>
      <w:r w:rsidR="00B331F1">
        <w:rPr>
          <w:sz w:val="24"/>
          <w:szCs w:val="24"/>
        </w:rPr>
        <w:t>зависит от размера Компенсационного фонда</w:t>
      </w:r>
      <w:r w:rsidR="003F2243">
        <w:rPr>
          <w:sz w:val="24"/>
          <w:szCs w:val="24"/>
        </w:rPr>
        <w:t xml:space="preserve">, утверждаемого Правлением </w:t>
      </w:r>
      <w:r w:rsidR="006D32FB">
        <w:rPr>
          <w:sz w:val="24"/>
          <w:szCs w:val="24"/>
        </w:rPr>
        <w:t>п</w:t>
      </w:r>
      <w:r w:rsidR="003F2243">
        <w:rPr>
          <w:sz w:val="24"/>
          <w:szCs w:val="24"/>
        </w:rPr>
        <w:t>артнёрства,</w:t>
      </w:r>
      <w:r w:rsidR="003F2243" w:rsidRPr="009A2FF3">
        <w:rPr>
          <w:sz w:val="24"/>
          <w:szCs w:val="24"/>
        </w:rPr>
        <w:t xml:space="preserve"> </w:t>
      </w:r>
      <w:r w:rsidR="00B331F1">
        <w:rPr>
          <w:sz w:val="24"/>
          <w:szCs w:val="24"/>
        </w:rPr>
        <w:t xml:space="preserve">и рассчитывается </w:t>
      </w:r>
      <w:r w:rsidR="00B331F1">
        <w:rPr>
          <w:sz w:val="24"/>
          <w:szCs w:val="24"/>
        </w:rPr>
        <w:lastRenderedPageBreak/>
        <w:t>пропорционально</w:t>
      </w:r>
      <w:r w:rsidR="00B3533D">
        <w:rPr>
          <w:sz w:val="24"/>
          <w:szCs w:val="24"/>
        </w:rPr>
        <w:t>:</w:t>
      </w:r>
    </w:p>
    <w:p w:rsidR="00B3533D" w:rsidRDefault="00B3533D" w:rsidP="00B3533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всех управляющих </w:t>
      </w:r>
      <w:r w:rsidR="006D32FB">
        <w:rPr>
          <w:sz w:val="24"/>
          <w:szCs w:val="24"/>
        </w:rPr>
        <w:t>организаций</w:t>
      </w:r>
      <w:r w:rsidRPr="00295485">
        <w:rPr>
          <w:sz w:val="24"/>
          <w:szCs w:val="24"/>
        </w:rPr>
        <w:t xml:space="preserve"> - исходя из количества обслуживаемых квадратных метров, находящихся в управлении или обслуживании</w:t>
      </w:r>
      <w:r>
        <w:rPr>
          <w:sz w:val="24"/>
          <w:szCs w:val="24"/>
        </w:rPr>
        <w:t>;</w:t>
      </w:r>
    </w:p>
    <w:p w:rsidR="00906BC6" w:rsidRDefault="00B3533D" w:rsidP="00B3533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организаций предоставляющих </w:t>
      </w:r>
      <w:r w:rsidRPr="00E92403">
        <w:rPr>
          <w:sz w:val="24"/>
          <w:szCs w:val="24"/>
        </w:rPr>
        <w:t>профильны</w:t>
      </w:r>
      <w:r>
        <w:rPr>
          <w:sz w:val="24"/>
          <w:szCs w:val="24"/>
        </w:rPr>
        <w:t>е</w:t>
      </w:r>
      <w:r w:rsidRPr="00E92403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E92403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– индивидуально для каждой, в зависимости от профиля предоставляемой услуги, характера деятельности и других критериев.</w:t>
      </w:r>
    </w:p>
    <w:p w:rsidR="00B3533D" w:rsidRPr="009A2FF3" w:rsidRDefault="00B3533D" w:rsidP="00B3533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</w:t>
      </w:r>
      <w:r w:rsidRPr="009A2FF3">
        <w:rPr>
          <w:sz w:val="24"/>
          <w:szCs w:val="24"/>
        </w:rPr>
        <w:t xml:space="preserve">Компенсационного фонда и размер взноса каждого члена </w:t>
      </w:r>
      <w:r>
        <w:rPr>
          <w:sz w:val="24"/>
          <w:szCs w:val="24"/>
        </w:rPr>
        <w:t>Партнёрства</w:t>
      </w:r>
      <w:r w:rsidRPr="009A2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определяется </w:t>
      </w:r>
      <w:r w:rsidRPr="009A2FF3">
        <w:rPr>
          <w:sz w:val="24"/>
          <w:szCs w:val="24"/>
        </w:rPr>
        <w:t xml:space="preserve">и утверждается Правлением </w:t>
      </w:r>
      <w:r w:rsidR="006D32FB">
        <w:rPr>
          <w:sz w:val="24"/>
          <w:szCs w:val="24"/>
        </w:rPr>
        <w:t>п</w:t>
      </w:r>
      <w:r>
        <w:rPr>
          <w:sz w:val="24"/>
          <w:szCs w:val="24"/>
        </w:rPr>
        <w:t>артнёрства</w:t>
      </w:r>
      <w:r w:rsidR="006D32FB">
        <w:rPr>
          <w:sz w:val="24"/>
          <w:szCs w:val="24"/>
        </w:rPr>
        <w:t>,</w:t>
      </w:r>
      <w:r w:rsidR="00951B5E">
        <w:rPr>
          <w:sz w:val="24"/>
          <w:szCs w:val="24"/>
        </w:rPr>
        <w:t xml:space="preserve"> </w:t>
      </w:r>
      <w:r w:rsidR="006D32FB">
        <w:rPr>
          <w:sz w:val="24"/>
          <w:szCs w:val="24"/>
        </w:rPr>
        <w:t>п</w:t>
      </w:r>
      <w:r w:rsidR="00951B5E">
        <w:rPr>
          <w:sz w:val="24"/>
          <w:szCs w:val="24"/>
        </w:rPr>
        <w:t xml:space="preserve">ри этом </w:t>
      </w:r>
      <w:r w:rsidR="00951B5E" w:rsidRPr="009A2FF3">
        <w:rPr>
          <w:sz w:val="24"/>
          <w:szCs w:val="24"/>
        </w:rPr>
        <w:t xml:space="preserve">размер взноса каждого члена </w:t>
      </w:r>
      <w:r w:rsidR="00951B5E">
        <w:rPr>
          <w:sz w:val="24"/>
          <w:szCs w:val="24"/>
        </w:rPr>
        <w:t>Партнёрства</w:t>
      </w:r>
      <w:r w:rsidRPr="009A2FF3">
        <w:rPr>
          <w:sz w:val="24"/>
          <w:szCs w:val="24"/>
        </w:rPr>
        <w:t xml:space="preserve"> не может быть менее </w:t>
      </w:r>
      <w:r w:rsidR="00803F9D">
        <w:rPr>
          <w:sz w:val="24"/>
          <w:szCs w:val="24"/>
        </w:rPr>
        <w:t>трёх тысяч</w:t>
      </w:r>
      <w:r w:rsidRPr="009A2FF3">
        <w:rPr>
          <w:sz w:val="24"/>
          <w:szCs w:val="24"/>
        </w:rPr>
        <w:t xml:space="preserve"> рублей</w:t>
      </w:r>
      <w:r w:rsidR="006D32FB">
        <w:rPr>
          <w:rStyle w:val="a9"/>
          <w:sz w:val="24"/>
          <w:szCs w:val="24"/>
        </w:rPr>
        <w:footnoteReference w:id="2"/>
      </w:r>
      <w:r w:rsidRPr="009A2FF3">
        <w:rPr>
          <w:sz w:val="24"/>
          <w:szCs w:val="24"/>
        </w:rPr>
        <w:t>;</w:t>
      </w:r>
    </w:p>
    <w:p w:rsidR="00F548AA" w:rsidRPr="009A2FF3" w:rsidRDefault="00F548AA" w:rsidP="00F548AA">
      <w:pPr>
        <w:widowControl/>
        <w:ind w:firstLine="113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9A2FF3">
        <w:rPr>
          <w:sz w:val="24"/>
          <w:szCs w:val="24"/>
        </w:rPr>
        <w:t xml:space="preserve">.3. оплата взноса в Компенсационный фонд осуществляется в безналичном порядке в течение </w:t>
      </w:r>
      <w:r>
        <w:rPr>
          <w:sz w:val="24"/>
          <w:szCs w:val="24"/>
        </w:rPr>
        <w:t>семи</w:t>
      </w:r>
      <w:r w:rsidRPr="009A2FF3">
        <w:rPr>
          <w:sz w:val="24"/>
          <w:szCs w:val="24"/>
        </w:rPr>
        <w:t xml:space="preserve"> календарных дней со дня принятия решения Правлением о его при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 xml:space="preserve">ме в члены </w:t>
      </w:r>
      <w:r>
        <w:rPr>
          <w:sz w:val="24"/>
          <w:szCs w:val="24"/>
        </w:rPr>
        <w:t>Партнёрства</w:t>
      </w:r>
      <w:r w:rsidRPr="009A2FF3">
        <w:rPr>
          <w:sz w:val="24"/>
          <w:szCs w:val="24"/>
        </w:rPr>
        <w:t>, пут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м перечисления денежных средств на расч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тный 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т (до открытия специального расч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тного счета) или на специальный расч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>тный сч</w:t>
      </w:r>
      <w:r>
        <w:rPr>
          <w:sz w:val="24"/>
          <w:szCs w:val="24"/>
        </w:rPr>
        <w:t>ё</w:t>
      </w:r>
      <w:r w:rsidRPr="009A2FF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Партнёрства, </w:t>
      </w:r>
      <w:r w:rsidRPr="00BE2842">
        <w:rPr>
          <w:sz w:val="24"/>
          <w:szCs w:val="24"/>
        </w:rPr>
        <w:t>имеющий целевое назначение – «операции с Компенсационным фондом»</w:t>
      </w:r>
      <w:r w:rsidRPr="009A2FF3">
        <w:rPr>
          <w:sz w:val="24"/>
          <w:szCs w:val="24"/>
        </w:rPr>
        <w:t>;</w:t>
      </w:r>
      <w:proofErr w:type="gramEnd"/>
    </w:p>
    <w:p w:rsidR="00F548AA" w:rsidRDefault="00F548AA" w:rsidP="00F548A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7E0012">
        <w:rPr>
          <w:sz w:val="24"/>
          <w:szCs w:val="24"/>
        </w:rPr>
        <w:t>4</w:t>
      </w:r>
      <w:r>
        <w:rPr>
          <w:sz w:val="24"/>
          <w:szCs w:val="24"/>
        </w:rPr>
        <w:t xml:space="preserve">. Правлением партнёрства может быть принята другая методика расчёта </w:t>
      </w:r>
      <w:r w:rsidRPr="009A2FF3">
        <w:rPr>
          <w:sz w:val="24"/>
          <w:szCs w:val="24"/>
        </w:rPr>
        <w:t>взноса в Компенсационный фонд</w:t>
      </w:r>
      <w:r>
        <w:rPr>
          <w:sz w:val="24"/>
          <w:szCs w:val="24"/>
        </w:rPr>
        <w:t>;</w:t>
      </w:r>
    </w:p>
    <w:p w:rsidR="00F548AA" w:rsidRPr="009A2FF3" w:rsidRDefault="007E0012" w:rsidP="00F548AA">
      <w:pPr>
        <w:ind w:firstLine="113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F548AA">
        <w:rPr>
          <w:sz w:val="24"/>
          <w:szCs w:val="24"/>
        </w:rPr>
        <w:t xml:space="preserve">.1.5. принятие решения Правлением партнёрства об изменении размера </w:t>
      </w:r>
      <w:r w:rsidR="00F548AA" w:rsidRPr="009A2FF3">
        <w:rPr>
          <w:sz w:val="24"/>
          <w:szCs w:val="24"/>
        </w:rPr>
        <w:t xml:space="preserve">Компенсационного фонда </w:t>
      </w:r>
      <w:r w:rsidR="00F548AA">
        <w:rPr>
          <w:sz w:val="24"/>
          <w:szCs w:val="24"/>
        </w:rPr>
        <w:t xml:space="preserve">и размера взноса </w:t>
      </w:r>
      <w:r w:rsidR="00F548AA" w:rsidRPr="009A2FF3">
        <w:rPr>
          <w:sz w:val="24"/>
          <w:szCs w:val="24"/>
        </w:rPr>
        <w:t>в Компенсационный фонд</w:t>
      </w:r>
      <w:r w:rsidR="00F548AA">
        <w:rPr>
          <w:sz w:val="24"/>
          <w:szCs w:val="24"/>
        </w:rPr>
        <w:t xml:space="preserve"> доводится до всех членов Партнёрства и вступает в силу в отношении всех членов Партнёрства с месяца, следующего за месяцем принятия такого решения</w:t>
      </w:r>
      <w:r w:rsidR="00E309D2">
        <w:rPr>
          <w:sz w:val="24"/>
          <w:szCs w:val="24"/>
        </w:rPr>
        <w:t xml:space="preserve">, при этом на приведение каждым членом Партнёрства своего размера взноса </w:t>
      </w:r>
      <w:r w:rsidR="00E309D2" w:rsidRPr="009A2FF3">
        <w:rPr>
          <w:sz w:val="24"/>
          <w:szCs w:val="24"/>
        </w:rPr>
        <w:t>в Компенсационный фонд</w:t>
      </w:r>
      <w:r w:rsidR="00E309D2">
        <w:rPr>
          <w:sz w:val="24"/>
          <w:szCs w:val="24"/>
        </w:rPr>
        <w:t xml:space="preserve"> в соответствие с принятым Правлением решением, отводится шесть месяцев</w:t>
      </w:r>
      <w:r w:rsidR="00F548AA">
        <w:rPr>
          <w:sz w:val="24"/>
          <w:szCs w:val="24"/>
        </w:rPr>
        <w:t>;</w:t>
      </w:r>
      <w:proofErr w:type="gramEnd"/>
    </w:p>
    <w:p w:rsidR="00B76CC4" w:rsidRPr="009A2FF3" w:rsidRDefault="00530FC4" w:rsidP="00B76CC4">
      <w:pPr>
        <w:widowControl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76CC4" w:rsidRPr="009A2FF3">
        <w:rPr>
          <w:sz w:val="24"/>
          <w:szCs w:val="24"/>
        </w:rPr>
        <w:t>.</w:t>
      </w:r>
      <w:r w:rsidR="00E309D2">
        <w:rPr>
          <w:sz w:val="24"/>
          <w:szCs w:val="24"/>
        </w:rPr>
        <w:t>6</w:t>
      </w:r>
      <w:r w:rsidR="00B76CC4" w:rsidRPr="009A2FF3">
        <w:rPr>
          <w:sz w:val="24"/>
          <w:szCs w:val="24"/>
        </w:rPr>
        <w:t xml:space="preserve">. не допускается освобождение члена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 xml:space="preserve"> от обязанности внесения взноса в Компенсационный фонд, в том числе за сч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т его требований к Партн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>рству.</w:t>
      </w:r>
    </w:p>
    <w:p w:rsidR="00B76CC4" w:rsidRPr="009A2FF3" w:rsidRDefault="00530FC4" w:rsidP="00B76CC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B76CC4" w:rsidRPr="009A2FF3">
        <w:rPr>
          <w:sz w:val="24"/>
          <w:szCs w:val="24"/>
        </w:rPr>
        <w:t xml:space="preserve">. </w:t>
      </w:r>
      <w:proofErr w:type="gramStart"/>
      <w:r w:rsidR="00B76CC4" w:rsidRPr="009A2FF3">
        <w:rPr>
          <w:sz w:val="24"/>
          <w:szCs w:val="24"/>
        </w:rPr>
        <w:t xml:space="preserve">При предоставлении гарантийного письма от </w:t>
      </w:r>
      <w:r w:rsidR="00CF1E94" w:rsidRPr="00044F47">
        <w:rPr>
          <w:sz w:val="24"/>
          <w:szCs w:val="24"/>
        </w:rPr>
        <w:t xml:space="preserve">лица, претендующего на вступление </w:t>
      </w:r>
      <w:r w:rsidR="00B76CC4" w:rsidRPr="009A2FF3">
        <w:rPr>
          <w:sz w:val="24"/>
          <w:szCs w:val="24"/>
        </w:rPr>
        <w:t xml:space="preserve">в члены </w:t>
      </w:r>
      <w:r w:rsidR="00263748">
        <w:rPr>
          <w:sz w:val="24"/>
          <w:szCs w:val="24"/>
        </w:rPr>
        <w:t>Партнёрства</w:t>
      </w:r>
      <w:r w:rsidR="00E309D2">
        <w:rPr>
          <w:sz w:val="24"/>
          <w:szCs w:val="24"/>
        </w:rPr>
        <w:t>,</w:t>
      </w:r>
      <w:r w:rsidR="00B76CC4" w:rsidRPr="009A2FF3">
        <w:rPr>
          <w:sz w:val="24"/>
          <w:szCs w:val="24"/>
        </w:rPr>
        <w:t xml:space="preserve"> по решению Председателя </w:t>
      </w:r>
      <w:r w:rsidR="007E0012">
        <w:rPr>
          <w:sz w:val="24"/>
          <w:szCs w:val="24"/>
        </w:rPr>
        <w:t>п</w:t>
      </w:r>
      <w:r w:rsidR="00B76CC4" w:rsidRPr="009A2FF3">
        <w:rPr>
          <w:sz w:val="24"/>
          <w:szCs w:val="24"/>
        </w:rPr>
        <w:t>равления, срок оплаты вступительного</w:t>
      </w:r>
      <w:r w:rsidR="00B3533D">
        <w:rPr>
          <w:sz w:val="24"/>
          <w:szCs w:val="24"/>
        </w:rPr>
        <w:t xml:space="preserve"> и</w:t>
      </w:r>
      <w:r w:rsidR="00B76CC4" w:rsidRPr="009A2FF3">
        <w:rPr>
          <w:sz w:val="24"/>
          <w:szCs w:val="24"/>
        </w:rPr>
        <w:t xml:space="preserve"> первого </w:t>
      </w:r>
      <w:r w:rsidR="00B3533D">
        <w:rPr>
          <w:sz w:val="24"/>
          <w:szCs w:val="24"/>
        </w:rPr>
        <w:t>ежемесячного</w:t>
      </w:r>
      <w:r w:rsidR="00B76CC4" w:rsidRPr="009A2FF3">
        <w:rPr>
          <w:sz w:val="24"/>
          <w:szCs w:val="24"/>
        </w:rPr>
        <w:t xml:space="preserve"> взносов, а также взноса в Компенсационный фонд может быть продлен, но не более чем на срок, установленный для выдачи Свидетельства о членстве (</w:t>
      </w:r>
      <w:r w:rsidR="007E0012">
        <w:rPr>
          <w:sz w:val="24"/>
          <w:szCs w:val="24"/>
        </w:rPr>
        <w:t>двадцать</w:t>
      </w:r>
      <w:r w:rsidR="00B76CC4" w:rsidRPr="009A2FF3">
        <w:rPr>
          <w:sz w:val="24"/>
          <w:szCs w:val="24"/>
        </w:rPr>
        <w:t xml:space="preserve"> </w:t>
      </w:r>
      <w:r w:rsidR="00E309D2">
        <w:rPr>
          <w:sz w:val="24"/>
          <w:szCs w:val="24"/>
        </w:rPr>
        <w:t>календарных</w:t>
      </w:r>
      <w:r w:rsidR="00B76CC4" w:rsidRPr="009A2FF3">
        <w:rPr>
          <w:sz w:val="24"/>
          <w:szCs w:val="24"/>
        </w:rPr>
        <w:t xml:space="preserve"> дней</w:t>
      </w:r>
      <w:r w:rsidR="00E309D2">
        <w:rPr>
          <w:sz w:val="24"/>
          <w:szCs w:val="24"/>
        </w:rPr>
        <w:t xml:space="preserve"> </w:t>
      </w:r>
      <w:r w:rsidR="00E309D2" w:rsidRPr="009A2FF3">
        <w:rPr>
          <w:sz w:val="24"/>
          <w:szCs w:val="24"/>
        </w:rPr>
        <w:t>со дня принятия решения Правлением о при</w:t>
      </w:r>
      <w:r w:rsidR="00E309D2">
        <w:rPr>
          <w:sz w:val="24"/>
          <w:szCs w:val="24"/>
        </w:rPr>
        <w:t>ё</w:t>
      </w:r>
      <w:r w:rsidR="00E309D2" w:rsidRPr="009A2FF3">
        <w:rPr>
          <w:sz w:val="24"/>
          <w:szCs w:val="24"/>
        </w:rPr>
        <w:t xml:space="preserve">ме в члены </w:t>
      </w:r>
      <w:r w:rsidR="00E309D2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>).</w:t>
      </w:r>
      <w:proofErr w:type="gramEnd"/>
    </w:p>
    <w:p w:rsidR="00B76CC4" w:rsidRPr="009A2FF3" w:rsidRDefault="00CF1E94" w:rsidP="00B76CC4">
      <w:pPr>
        <w:widowControl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 Если размер Компенсационного фонда становиться менее утвержд</w:t>
      </w:r>
      <w:r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нного Правлением, </w:t>
      </w:r>
      <w:r w:rsidR="007E0012">
        <w:rPr>
          <w:sz w:val="24"/>
          <w:szCs w:val="24"/>
        </w:rPr>
        <w:t>Генеральный д</w:t>
      </w:r>
      <w:r w:rsidR="00B76CC4" w:rsidRPr="00CF1E94">
        <w:rPr>
          <w:sz w:val="24"/>
          <w:szCs w:val="24"/>
        </w:rPr>
        <w:t>иректор</w:t>
      </w:r>
      <w:r w:rsidR="00B76CC4" w:rsidRPr="009A2FF3">
        <w:rPr>
          <w:sz w:val="24"/>
          <w:szCs w:val="24"/>
        </w:rPr>
        <w:t xml:space="preserve"> информирует об этом членов Правления и вносит предложение о восполнении средств Компенсационного фонда </w:t>
      </w:r>
      <w:r w:rsidR="00A52084" w:rsidRPr="00BE2842">
        <w:rPr>
          <w:sz w:val="24"/>
          <w:szCs w:val="24"/>
        </w:rPr>
        <w:t>за сч</w:t>
      </w:r>
      <w:r w:rsidR="00A52084">
        <w:rPr>
          <w:sz w:val="24"/>
          <w:szCs w:val="24"/>
        </w:rPr>
        <w:t>ё</w:t>
      </w:r>
      <w:r w:rsidR="00A52084" w:rsidRPr="00BE2842">
        <w:rPr>
          <w:sz w:val="24"/>
          <w:szCs w:val="24"/>
        </w:rPr>
        <w:t>т члена Партнёрства</w:t>
      </w:r>
      <w:r w:rsidR="00A52084">
        <w:rPr>
          <w:sz w:val="24"/>
          <w:szCs w:val="24"/>
        </w:rPr>
        <w:t xml:space="preserve">, которому были осуществлены выплаты из </w:t>
      </w:r>
      <w:r w:rsidR="00A52084" w:rsidRPr="009A2FF3">
        <w:rPr>
          <w:sz w:val="24"/>
          <w:szCs w:val="24"/>
        </w:rPr>
        <w:t xml:space="preserve">средств Компенсационного фонда </w:t>
      </w:r>
      <w:r w:rsidR="00A52084">
        <w:rPr>
          <w:sz w:val="24"/>
          <w:szCs w:val="24"/>
        </w:rPr>
        <w:t xml:space="preserve">или </w:t>
      </w:r>
      <w:r w:rsidR="00B76CC4" w:rsidRPr="009A2FF3">
        <w:rPr>
          <w:sz w:val="24"/>
          <w:szCs w:val="24"/>
        </w:rPr>
        <w:t>за сч</w:t>
      </w:r>
      <w:r w:rsidR="00B3533D">
        <w:rPr>
          <w:sz w:val="24"/>
          <w:szCs w:val="24"/>
        </w:rPr>
        <w:t>ё</w:t>
      </w:r>
      <w:r w:rsidR="00B76CC4" w:rsidRPr="009A2FF3">
        <w:rPr>
          <w:sz w:val="24"/>
          <w:szCs w:val="24"/>
        </w:rPr>
        <w:t xml:space="preserve">т взносов членов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>. Решение о дополнительных взносах в Компенсационный фонд с целью его восполнения принимает Правление. В решении Правления должно быть указано:</w:t>
      </w:r>
    </w:p>
    <w:p w:rsidR="00B76CC4" w:rsidRPr="009A2FF3" w:rsidRDefault="00CF1E94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.1. причина уменьшения или возможного (предстоящего) уменьшения размера Компенсационного фонда;</w:t>
      </w:r>
    </w:p>
    <w:p w:rsidR="00B76CC4" w:rsidRPr="009A2FF3" w:rsidRDefault="00CF1E94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 xml:space="preserve">.2. размер дополнительного взноса в Компенсационный фонд с каждого члена </w:t>
      </w:r>
      <w:r w:rsidR="00263748">
        <w:rPr>
          <w:sz w:val="24"/>
          <w:szCs w:val="24"/>
        </w:rPr>
        <w:t>Партнёрства</w:t>
      </w:r>
      <w:r w:rsidR="00B76CC4" w:rsidRPr="009A2FF3">
        <w:rPr>
          <w:sz w:val="24"/>
          <w:szCs w:val="24"/>
        </w:rPr>
        <w:t>;</w:t>
      </w:r>
    </w:p>
    <w:p w:rsidR="00B76CC4" w:rsidRPr="009A2FF3" w:rsidRDefault="00CF1E94" w:rsidP="00B76CC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76CC4" w:rsidRPr="009A2FF3">
        <w:rPr>
          <w:sz w:val="24"/>
          <w:szCs w:val="24"/>
        </w:rPr>
        <w:t>.3. срок, в течение которого должны быть осуществлены взносы в Компенсационный фонд</w:t>
      </w:r>
      <w:r w:rsidR="00B3533D">
        <w:rPr>
          <w:sz w:val="24"/>
          <w:szCs w:val="24"/>
        </w:rPr>
        <w:t>.</w:t>
      </w:r>
    </w:p>
    <w:p w:rsidR="00B76CC4" w:rsidRDefault="00CF1E94" w:rsidP="00CF1E9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76CC4" w:rsidRPr="009A2FF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B76CC4" w:rsidRPr="009A2FF3">
        <w:rPr>
          <w:sz w:val="24"/>
          <w:szCs w:val="24"/>
        </w:rPr>
        <w:t xml:space="preserve">. Порядок размещения, выплат, восполнения средств, а также </w:t>
      </w:r>
      <w:proofErr w:type="gramStart"/>
      <w:r w:rsidR="00B76CC4" w:rsidRPr="009A2FF3">
        <w:rPr>
          <w:sz w:val="24"/>
          <w:szCs w:val="24"/>
        </w:rPr>
        <w:t>контроль за</w:t>
      </w:r>
      <w:proofErr w:type="gramEnd"/>
      <w:r w:rsidR="00B76CC4" w:rsidRPr="009A2FF3">
        <w:rPr>
          <w:sz w:val="24"/>
          <w:szCs w:val="24"/>
        </w:rPr>
        <w:t xml:space="preserve"> состоянием Компенсационного фонда осуществляется в соответствии с Положением о Компенсационном фонде </w:t>
      </w:r>
      <w:r w:rsidR="00D87FA1">
        <w:rPr>
          <w:sz w:val="24"/>
          <w:szCs w:val="24"/>
        </w:rPr>
        <w:t>п</w:t>
      </w:r>
      <w:r w:rsidR="00263748">
        <w:rPr>
          <w:sz w:val="24"/>
          <w:szCs w:val="24"/>
        </w:rPr>
        <w:t>артнёрства</w:t>
      </w:r>
      <w:r w:rsidR="00B76CC4" w:rsidRPr="009A2FF3">
        <w:rPr>
          <w:sz w:val="24"/>
          <w:szCs w:val="24"/>
        </w:rPr>
        <w:t>.</w:t>
      </w:r>
    </w:p>
    <w:p w:rsidR="00CF1E94" w:rsidRPr="00530FC4" w:rsidRDefault="0094732D" w:rsidP="00CF1E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F1E94" w:rsidRPr="00530FC4">
        <w:rPr>
          <w:b/>
          <w:sz w:val="24"/>
          <w:szCs w:val="24"/>
        </w:rPr>
        <w:t xml:space="preserve">. </w:t>
      </w:r>
      <w:r w:rsidR="00CF1E94">
        <w:rPr>
          <w:b/>
          <w:sz w:val="24"/>
          <w:szCs w:val="24"/>
        </w:rPr>
        <w:t>Иные (целевые) взносы</w:t>
      </w:r>
      <w:r w:rsidR="00CF1E94" w:rsidRPr="00530FC4">
        <w:rPr>
          <w:b/>
          <w:sz w:val="24"/>
          <w:szCs w:val="24"/>
        </w:rPr>
        <w:t>.</w:t>
      </w:r>
    </w:p>
    <w:p w:rsidR="00CF1E94" w:rsidRDefault="00CF1E94" w:rsidP="00CF1E94">
      <w:pPr>
        <w:widowControl/>
        <w:ind w:firstLine="709"/>
        <w:jc w:val="both"/>
        <w:rPr>
          <w:sz w:val="24"/>
          <w:szCs w:val="24"/>
        </w:rPr>
      </w:pPr>
    </w:p>
    <w:p w:rsidR="00B76CC4" w:rsidRPr="009A2FF3" w:rsidRDefault="0094732D" w:rsidP="00CF1E9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76CC4" w:rsidRPr="009A2FF3">
        <w:rPr>
          <w:sz w:val="24"/>
          <w:szCs w:val="24"/>
        </w:rPr>
        <w:t xml:space="preserve">.1. </w:t>
      </w:r>
      <w:proofErr w:type="gramStart"/>
      <w:r w:rsidR="00B76CC4" w:rsidRPr="009A2FF3">
        <w:rPr>
          <w:i/>
          <w:sz w:val="24"/>
          <w:szCs w:val="24"/>
        </w:rPr>
        <w:t>Иные (целевые) взносы</w:t>
      </w:r>
      <w:r w:rsidR="00B76CC4" w:rsidRPr="009A2FF3">
        <w:rPr>
          <w:sz w:val="24"/>
          <w:szCs w:val="24"/>
        </w:rPr>
        <w:t xml:space="preserve"> – денежные средства, которые формируются под конкретные проекты, программы, мероприятия (акции) </w:t>
      </w:r>
      <w:r w:rsidR="00263748">
        <w:rPr>
          <w:sz w:val="24"/>
          <w:szCs w:val="24"/>
        </w:rPr>
        <w:t>Партнёрства</w:t>
      </w:r>
      <w:r w:rsidR="006625D1">
        <w:rPr>
          <w:sz w:val="24"/>
          <w:szCs w:val="24"/>
        </w:rPr>
        <w:t xml:space="preserve"> (Представительства или Филиала Партнёрства)</w:t>
      </w:r>
      <w:r w:rsidR="00B76CC4" w:rsidRPr="009A2FF3">
        <w:rPr>
          <w:sz w:val="24"/>
          <w:szCs w:val="24"/>
        </w:rPr>
        <w:t>, реализация (проведение) которых, служит достижению целей, ради которых оно создано.</w:t>
      </w:r>
      <w:proofErr w:type="gramEnd"/>
    </w:p>
    <w:p w:rsidR="00B76CC4" w:rsidRPr="009A2FF3" w:rsidRDefault="00B76CC4" w:rsidP="00B76CC4">
      <w:pPr>
        <w:ind w:firstLine="1134"/>
        <w:jc w:val="both"/>
        <w:rPr>
          <w:sz w:val="24"/>
          <w:szCs w:val="24"/>
        </w:rPr>
      </w:pPr>
      <w:r w:rsidRPr="009A2FF3">
        <w:rPr>
          <w:sz w:val="24"/>
          <w:szCs w:val="24"/>
        </w:rPr>
        <w:lastRenderedPageBreak/>
        <w:t xml:space="preserve">6.1.1. целевой взнос предназначен, как правило, для осуществления проектов, программ, мероприятий (акций) направленных на повышение имиджа, деловой репутации и статуса как </w:t>
      </w:r>
      <w:r w:rsidR="00263748">
        <w:rPr>
          <w:sz w:val="24"/>
          <w:szCs w:val="24"/>
        </w:rPr>
        <w:t>Партнёрства</w:t>
      </w:r>
      <w:r w:rsidRPr="009A2FF3">
        <w:rPr>
          <w:sz w:val="24"/>
          <w:szCs w:val="24"/>
        </w:rPr>
        <w:t xml:space="preserve"> в целом</w:t>
      </w:r>
      <w:r w:rsidR="006625D1">
        <w:rPr>
          <w:sz w:val="24"/>
          <w:szCs w:val="24"/>
        </w:rPr>
        <w:t xml:space="preserve"> (Представительства или Филиала Партнёрства)</w:t>
      </w:r>
      <w:r w:rsidRPr="009A2FF3">
        <w:rPr>
          <w:sz w:val="24"/>
          <w:szCs w:val="24"/>
        </w:rPr>
        <w:t>, так и каждого из его членов. Такие взносы могут быть разового, регулярного или переходящего (пополняемого) характера, носить постоянный или временный характер. Размеры, сроки, периодичность</w:t>
      </w:r>
      <w:r w:rsidR="00D87FA1">
        <w:rPr>
          <w:sz w:val="24"/>
          <w:szCs w:val="24"/>
        </w:rPr>
        <w:t xml:space="preserve"> и</w:t>
      </w:r>
      <w:r w:rsidRPr="009A2FF3">
        <w:rPr>
          <w:sz w:val="24"/>
          <w:szCs w:val="24"/>
        </w:rPr>
        <w:t xml:space="preserve"> другие параметры </w:t>
      </w:r>
      <w:r w:rsidR="00D87FA1">
        <w:rPr>
          <w:sz w:val="24"/>
          <w:szCs w:val="24"/>
        </w:rPr>
        <w:t xml:space="preserve">целевых </w:t>
      </w:r>
      <w:r w:rsidRPr="009A2FF3">
        <w:rPr>
          <w:sz w:val="24"/>
          <w:szCs w:val="24"/>
        </w:rPr>
        <w:t xml:space="preserve">взносов определяются решением Правления </w:t>
      </w:r>
      <w:r w:rsidR="00D87FA1">
        <w:rPr>
          <w:sz w:val="24"/>
          <w:szCs w:val="24"/>
        </w:rPr>
        <w:t>п</w:t>
      </w:r>
      <w:r w:rsidR="00263748">
        <w:rPr>
          <w:sz w:val="24"/>
          <w:szCs w:val="24"/>
        </w:rPr>
        <w:t>артнёрства</w:t>
      </w:r>
      <w:r w:rsidRPr="009A2FF3">
        <w:rPr>
          <w:sz w:val="24"/>
          <w:szCs w:val="24"/>
        </w:rPr>
        <w:t>;</w:t>
      </w:r>
    </w:p>
    <w:p w:rsidR="00B331F1" w:rsidRDefault="00B76CC4" w:rsidP="00B76CC4">
      <w:pPr>
        <w:ind w:firstLine="1134"/>
        <w:jc w:val="both"/>
        <w:rPr>
          <w:sz w:val="24"/>
          <w:szCs w:val="24"/>
        </w:rPr>
      </w:pPr>
      <w:r w:rsidRPr="009A2FF3">
        <w:rPr>
          <w:sz w:val="24"/>
          <w:szCs w:val="24"/>
        </w:rPr>
        <w:t>6.1.2. размер целевого взноса зависит от размера финансовой необходимости обеспечения того или иного проекта, программы, мероприятия (акции)</w:t>
      </w:r>
      <w:r w:rsidR="00B331F1">
        <w:rPr>
          <w:sz w:val="24"/>
          <w:szCs w:val="24"/>
        </w:rPr>
        <w:t xml:space="preserve"> и</w:t>
      </w:r>
      <w:r w:rsidRPr="009A2FF3">
        <w:rPr>
          <w:sz w:val="24"/>
          <w:szCs w:val="24"/>
        </w:rPr>
        <w:t xml:space="preserve"> </w:t>
      </w:r>
      <w:r w:rsidR="00B331F1">
        <w:rPr>
          <w:sz w:val="24"/>
          <w:szCs w:val="24"/>
        </w:rPr>
        <w:t>р</w:t>
      </w:r>
      <w:r w:rsidRPr="009A2FF3">
        <w:rPr>
          <w:sz w:val="24"/>
          <w:szCs w:val="24"/>
        </w:rPr>
        <w:t>ассчитывается</w:t>
      </w:r>
      <w:r w:rsidR="00B331F1">
        <w:rPr>
          <w:sz w:val="24"/>
          <w:szCs w:val="24"/>
        </w:rPr>
        <w:t xml:space="preserve"> пропорционально:</w:t>
      </w:r>
    </w:p>
    <w:p w:rsidR="00B331F1" w:rsidRDefault="00B331F1" w:rsidP="00B331F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всех управляющих </w:t>
      </w:r>
      <w:r w:rsidR="006C0834">
        <w:rPr>
          <w:sz w:val="24"/>
          <w:szCs w:val="24"/>
        </w:rPr>
        <w:t>организаций</w:t>
      </w:r>
      <w:r w:rsidRPr="00295485">
        <w:rPr>
          <w:sz w:val="24"/>
          <w:szCs w:val="24"/>
        </w:rPr>
        <w:t xml:space="preserve"> - исходя из количества обслуживаемых квадратных метров, находящихся в управлении или обслуживании</w:t>
      </w:r>
      <w:r>
        <w:rPr>
          <w:sz w:val="24"/>
          <w:szCs w:val="24"/>
        </w:rPr>
        <w:t>;</w:t>
      </w:r>
    </w:p>
    <w:p w:rsidR="00B331F1" w:rsidRPr="009A2FF3" w:rsidRDefault="00B331F1" w:rsidP="00B331F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организаций предоставляющих </w:t>
      </w:r>
      <w:r w:rsidRPr="00E92403">
        <w:rPr>
          <w:sz w:val="24"/>
          <w:szCs w:val="24"/>
        </w:rPr>
        <w:t>профильны</w:t>
      </w:r>
      <w:r>
        <w:rPr>
          <w:sz w:val="24"/>
          <w:szCs w:val="24"/>
        </w:rPr>
        <w:t>е</w:t>
      </w:r>
      <w:r w:rsidRPr="00E92403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E92403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– индивидуально для каждой, в зависимости от профиля предоставляемой услуги, характера деятельности и других критериев. Размер целевого</w:t>
      </w:r>
      <w:r w:rsidRPr="009A2FF3">
        <w:rPr>
          <w:sz w:val="24"/>
          <w:szCs w:val="24"/>
        </w:rPr>
        <w:t xml:space="preserve"> взноса каждого члена </w:t>
      </w:r>
      <w:r>
        <w:rPr>
          <w:sz w:val="24"/>
          <w:szCs w:val="24"/>
        </w:rPr>
        <w:t>Партнёрства</w:t>
      </w:r>
      <w:r w:rsidRPr="009A2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определяется </w:t>
      </w:r>
      <w:r w:rsidRPr="009A2FF3">
        <w:rPr>
          <w:sz w:val="24"/>
          <w:szCs w:val="24"/>
        </w:rPr>
        <w:t xml:space="preserve">и утверждается Правлением </w:t>
      </w:r>
      <w:r>
        <w:rPr>
          <w:sz w:val="24"/>
          <w:szCs w:val="24"/>
        </w:rPr>
        <w:t xml:space="preserve">Партнёрства для каждого </w:t>
      </w:r>
      <w:r w:rsidR="00ED7EFD" w:rsidRPr="009A2FF3">
        <w:rPr>
          <w:sz w:val="24"/>
          <w:szCs w:val="24"/>
        </w:rPr>
        <w:t>проекта, программы, мероприятия (акции)</w:t>
      </w:r>
      <w:r w:rsidRPr="009A2FF3">
        <w:rPr>
          <w:sz w:val="24"/>
          <w:szCs w:val="24"/>
        </w:rPr>
        <w:t>;</w:t>
      </w:r>
    </w:p>
    <w:p w:rsidR="00D87FA1" w:rsidRDefault="006C0D01" w:rsidP="00D87F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87FA1">
        <w:rPr>
          <w:sz w:val="24"/>
          <w:szCs w:val="24"/>
        </w:rPr>
        <w:t xml:space="preserve">.1.3. размер </w:t>
      </w:r>
      <w:r w:rsidR="00D87FA1" w:rsidRPr="009A2FF3">
        <w:rPr>
          <w:sz w:val="24"/>
          <w:szCs w:val="24"/>
        </w:rPr>
        <w:t>финансовой необходимости обеспечения того или иного проекта, программы, мероприятия (акции)</w:t>
      </w:r>
      <w:r>
        <w:rPr>
          <w:sz w:val="24"/>
          <w:szCs w:val="24"/>
        </w:rPr>
        <w:t>,</w:t>
      </w:r>
      <w:r w:rsidR="00D87FA1">
        <w:rPr>
          <w:sz w:val="24"/>
          <w:szCs w:val="24"/>
        </w:rPr>
        <w:t xml:space="preserve"> размер целевого взноса для каждого члена Партнёрства</w:t>
      </w:r>
      <w:r>
        <w:rPr>
          <w:sz w:val="24"/>
          <w:szCs w:val="24"/>
        </w:rPr>
        <w:t xml:space="preserve"> и сроки их внесения</w:t>
      </w:r>
      <w:r w:rsidR="00D87FA1">
        <w:rPr>
          <w:sz w:val="24"/>
          <w:szCs w:val="24"/>
        </w:rPr>
        <w:t xml:space="preserve"> определя</w:t>
      </w:r>
      <w:r>
        <w:rPr>
          <w:sz w:val="24"/>
          <w:szCs w:val="24"/>
        </w:rPr>
        <w:t>ю</w:t>
      </w:r>
      <w:r w:rsidR="00D87FA1">
        <w:rPr>
          <w:sz w:val="24"/>
          <w:szCs w:val="24"/>
        </w:rPr>
        <w:t xml:space="preserve">тся </w:t>
      </w:r>
      <w:r w:rsidR="00D87FA1" w:rsidRPr="009A2FF3">
        <w:rPr>
          <w:sz w:val="24"/>
          <w:szCs w:val="24"/>
        </w:rPr>
        <w:t>и утвержда</w:t>
      </w:r>
      <w:r>
        <w:rPr>
          <w:sz w:val="24"/>
          <w:szCs w:val="24"/>
        </w:rPr>
        <w:t>ю</w:t>
      </w:r>
      <w:r w:rsidR="00D87FA1" w:rsidRPr="009A2FF3">
        <w:rPr>
          <w:sz w:val="24"/>
          <w:szCs w:val="24"/>
        </w:rPr>
        <w:t xml:space="preserve">тся Правлением </w:t>
      </w:r>
      <w:r w:rsidR="00D87FA1">
        <w:rPr>
          <w:sz w:val="24"/>
          <w:szCs w:val="24"/>
        </w:rPr>
        <w:t>партнёрства;</w:t>
      </w:r>
    </w:p>
    <w:p w:rsidR="00D87FA1" w:rsidRDefault="006C0D01" w:rsidP="00D87F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87FA1">
        <w:rPr>
          <w:sz w:val="24"/>
          <w:szCs w:val="24"/>
        </w:rPr>
        <w:t>.1.4. Правлением партнёрства может быть принята другая методика расчёта целевого взноса;</w:t>
      </w:r>
    </w:p>
    <w:p w:rsidR="00D87FA1" w:rsidRPr="009A2FF3" w:rsidRDefault="006C0D01" w:rsidP="00D87F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87FA1">
        <w:rPr>
          <w:sz w:val="24"/>
          <w:szCs w:val="24"/>
        </w:rPr>
        <w:t>.1.5. принятое Правлением партнёрства решение о размер</w:t>
      </w:r>
      <w:r>
        <w:rPr>
          <w:sz w:val="24"/>
          <w:szCs w:val="24"/>
        </w:rPr>
        <w:t>е</w:t>
      </w:r>
      <w:r w:rsidR="00D87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сроках внесения целевого </w:t>
      </w:r>
      <w:r w:rsidR="00D87FA1">
        <w:rPr>
          <w:sz w:val="24"/>
          <w:szCs w:val="24"/>
        </w:rPr>
        <w:t xml:space="preserve">взноса </w:t>
      </w:r>
      <w:r>
        <w:rPr>
          <w:sz w:val="24"/>
          <w:szCs w:val="24"/>
        </w:rPr>
        <w:t xml:space="preserve">каждого члена Партнёрства </w:t>
      </w:r>
      <w:r w:rsidR="00D87FA1">
        <w:rPr>
          <w:sz w:val="24"/>
          <w:szCs w:val="24"/>
        </w:rPr>
        <w:t>доводится до всех членов Партнёрства;</w:t>
      </w:r>
    </w:p>
    <w:p w:rsidR="00D87FA1" w:rsidRPr="009A2FF3" w:rsidRDefault="006C0D01" w:rsidP="00D87FA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87FA1">
        <w:rPr>
          <w:sz w:val="24"/>
          <w:szCs w:val="24"/>
        </w:rPr>
        <w:t>.1.</w:t>
      </w:r>
      <w:r>
        <w:rPr>
          <w:sz w:val="24"/>
          <w:szCs w:val="24"/>
        </w:rPr>
        <w:t>6</w:t>
      </w:r>
      <w:r w:rsidR="00D87FA1">
        <w:rPr>
          <w:sz w:val="24"/>
          <w:szCs w:val="24"/>
        </w:rPr>
        <w:t xml:space="preserve">. основанием для уплаты </w:t>
      </w:r>
      <w:r>
        <w:rPr>
          <w:sz w:val="24"/>
          <w:szCs w:val="24"/>
        </w:rPr>
        <w:t xml:space="preserve">целевого </w:t>
      </w:r>
      <w:r w:rsidR="00D87FA1" w:rsidRPr="009A2FF3">
        <w:rPr>
          <w:sz w:val="24"/>
          <w:szCs w:val="24"/>
        </w:rPr>
        <w:t>взноса</w:t>
      </w:r>
      <w:r w:rsidR="00D87FA1">
        <w:rPr>
          <w:sz w:val="24"/>
          <w:szCs w:val="24"/>
        </w:rPr>
        <w:t xml:space="preserve"> является выписка из протокола заседания Правления партнёрства, на котором было принято решение о </w:t>
      </w:r>
      <w:r>
        <w:rPr>
          <w:sz w:val="24"/>
          <w:szCs w:val="24"/>
        </w:rPr>
        <w:t xml:space="preserve">проведении конкретного </w:t>
      </w:r>
      <w:r w:rsidRPr="009A2FF3"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размере и сроках внесения целевого взноса </w:t>
      </w:r>
      <w:r w:rsidR="00D87FA1">
        <w:rPr>
          <w:sz w:val="24"/>
          <w:szCs w:val="24"/>
        </w:rPr>
        <w:t>и Свидетельство о членстве в Партнёрстве</w:t>
      </w:r>
      <w:r w:rsidR="00D87FA1" w:rsidRPr="009A2FF3">
        <w:rPr>
          <w:sz w:val="24"/>
          <w:szCs w:val="24"/>
        </w:rPr>
        <w:t>;</w:t>
      </w:r>
    </w:p>
    <w:p w:rsidR="00B76CC4" w:rsidRPr="009A2FF3" w:rsidRDefault="00B76CC4" w:rsidP="00B76CC4">
      <w:pPr>
        <w:widowControl/>
        <w:ind w:firstLine="1134"/>
        <w:jc w:val="both"/>
        <w:rPr>
          <w:sz w:val="24"/>
          <w:szCs w:val="24"/>
        </w:rPr>
      </w:pPr>
      <w:r w:rsidRPr="009A2FF3">
        <w:rPr>
          <w:sz w:val="24"/>
          <w:szCs w:val="24"/>
        </w:rPr>
        <w:t>6.1.</w:t>
      </w:r>
      <w:r w:rsidR="006C0D01">
        <w:rPr>
          <w:sz w:val="24"/>
          <w:szCs w:val="24"/>
        </w:rPr>
        <w:t>7</w:t>
      </w:r>
      <w:r w:rsidRPr="009A2FF3">
        <w:rPr>
          <w:sz w:val="24"/>
          <w:szCs w:val="24"/>
        </w:rPr>
        <w:t>. оплата целевого взноса осуществляется в безналичном порядке, пут</w:t>
      </w:r>
      <w:r w:rsidR="00B331F1">
        <w:rPr>
          <w:sz w:val="24"/>
          <w:szCs w:val="24"/>
        </w:rPr>
        <w:t>ё</w:t>
      </w:r>
      <w:r w:rsidRPr="009A2FF3">
        <w:rPr>
          <w:sz w:val="24"/>
          <w:szCs w:val="24"/>
        </w:rPr>
        <w:t>м перечисления денежных средств на расч</w:t>
      </w:r>
      <w:r w:rsidR="00CF1E94">
        <w:rPr>
          <w:sz w:val="24"/>
          <w:szCs w:val="24"/>
        </w:rPr>
        <w:t>ё</w:t>
      </w:r>
      <w:r w:rsidRPr="009A2FF3">
        <w:rPr>
          <w:sz w:val="24"/>
          <w:szCs w:val="24"/>
        </w:rPr>
        <w:t>тный сч</w:t>
      </w:r>
      <w:r w:rsidR="00CF1E94">
        <w:rPr>
          <w:sz w:val="24"/>
          <w:szCs w:val="24"/>
        </w:rPr>
        <w:t>ё</w:t>
      </w:r>
      <w:r w:rsidRPr="009A2FF3">
        <w:rPr>
          <w:sz w:val="24"/>
          <w:szCs w:val="24"/>
        </w:rPr>
        <w:t xml:space="preserve">т </w:t>
      </w:r>
      <w:r w:rsidR="00263748">
        <w:rPr>
          <w:sz w:val="24"/>
          <w:szCs w:val="24"/>
        </w:rPr>
        <w:t>Партнёрства</w:t>
      </w:r>
      <w:r w:rsidR="006625D1">
        <w:rPr>
          <w:sz w:val="24"/>
          <w:szCs w:val="24"/>
        </w:rPr>
        <w:t xml:space="preserve"> (Филиала Партнёрства)</w:t>
      </w:r>
      <w:r w:rsidRPr="009A2FF3">
        <w:rPr>
          <w:sz w:val="24"/>
          <w:szCs w:val="24"/>
        </w:rPr>
        <w:t>.</w:t>
      </w:r>
    </w:p>
    <w:p w:rsidR="00B76CC4" w:rsidRPr="009A2FF3" w:rsidRDefault="00B76CC4" w:rsidP="00B76CC4">
      <w:pPr>
        <w:widowControl/>
        <w:spacing w:before="120"/>
        <w:ind w:firstLine="709"/>
        <w:jc w:val="both"/>
        <w:rPr>
          <w:sz w:val="24"/>
          <w:szCs w:val="24"/>
        </w:rPr>
      </w:pPr>
      <w:r w:rsidRPr="009A2FF3">
        <w:rPr>
          <w:sz w:val="24"/>
          <w:szCs w:val="24"/>
        </w:rPr>
        <w:t>6.</w:t>
      </w:r>
      <w:r w:rsidR="00CF1E94">
        <w:rPr>
          <w:sz w:val="24"/>
          <w:szCs w:val="24"/>
        </w:rPr>
        <w:t>2</w:t>
      </w:r>
      <w:r w:rsidRPr="009A2FF3">
        <w:rPr>
          <w:sz w:val="24"/>
          <w:szCs w:val="24"/>
        </w:rPr>
        <w:t xml:space="preserve">. Решение Правления </w:t>
      </w:r>
      <w:r w:rsidR="006C0D01">
        <w:rPr>
          <w:sz w:val="24"/>
          <w:szCs w:val="24"/>
        </w:rPr>
        <w:t>п</w:t>
      </w:r>
      <w:r w:rsidR="00263748">
        <w:rPr>
          <w:sz w:val="24"/>
          <w:szCs w:val="24"/>
        </w:rPr>
        <w:t>артнёрства</w:t>
      </w:r>
      <w:r w:rsidRPr="009A2FF3">
        <w:rPr>
          <w:sz w:val="24"/>
          <w:szCs w:val="24"/>
        </w:rPr>
        <w:t xml:space="preserve"> об уплате целевого взноса должно содержать следующие сведения:</w:t>
      </w:r>
    </w:p>
    <w:p w:rsidR="00B76CC4" w:rsidRPr="009A2FF3" w:rsidRDefault="00B76CC4" w:rsidP="00B76CC4">
      <w:pPr>
        <w:ind w:firstLine="1134"/>
        <w:jc w:val="both"/>
        <w:rPr>
          <w:sz w:val="24"/>
          <w:szCs w:val="24"/>
        </w:rPr>
      </w:pPr>
      <w:r w:rsidRPr="009A2FF3">
        <w:rPr>
          <w:sz w:val="24"/>
          <w:szCs w:val="24"/>
        </w:rPr>
        <w:t>6.</w:t>
      </w:r>
      <w:r w:rsidR="00CF1E94">
        <w:rPr>
          <w:sz w:val="24"/>
          <w:szCs w:val="24"/>
        </w:rPr>
        <w:t>2</w:t>
      </w:r>
      <w:r w:rsidRPr="009A2FF3">
        <w:rPr>
          <w:sz w:val="24"/>
          <w:szCs w:val="24"/>
        </w:rPr>
        <w:t xml:space="preserve">.1. </w:t>
      </w:r>
      <w:r w:rsidR="00CF1E94" w:rsidRPr="009A2FF3">
        <w:rPr>
          <w:sz w:val="24"/>
          <w:szCs w:val="24"/>
        </w:rPr>
        <w:t>финансируемое мероприятие, его цели и объ</w:t>
      </w:r>
      <w:r w:rsidR="00CF1E94">
        <w:rPr>
          <w:sz w:val="24"/>
          <w:szCs w:val="24"/>
        </w:rPr>
        <w:t>ё</w:t>
      </w:r>
      <w:r w:rsidR="00CF1E94" w:rsidRPr="009A2FF3">
        <w:rPr>
          <w:sz w:val="24"/>
          <w:szCs w:val="24"/>
        </w:rPr>
        <w:t>м необходимых денежных сре</w:t>
      </w:r>
      <w:proofErr w:type="gramStart"/>
      <w:r w:rsidR="00CF1E94" w:rsidRPr="009A2FF3">
        <w:rPr>
          <w:sz w:val="24"/>
          <w:szCs w:val="24"/>
        </w:rPr>
        <w:t>дств</w:t>
      </w:r>
      <w:r w:rsidR="008D26CD">
        <w:rPr>
          <w:sz w:val="24"/>
          <w:szCs w:val="24"/>
        </w:rPr>
        <w:t xml:space="preserve"> дл</w:t>
      </w:r>
      <w:proofErr w:type="gramEnd"/>
      <w:r w:rsidR="008D26CD">
        <w:rPr>
          <w:sz w:val="24"/>
          <w:szCs w:val="24"/>
        </w:rPr>
        <w:t>я его проведения</w:t>
      </w:r>
      <w:r w:rsidRPr="009A2FF3">
        <w:rPr>
          <w:sz w:val="24"/>
          <w:szCs w:val="24"/>
        </w:rPr>
        <w:t>;</w:t>
      </w:r>
    </w:p>
    <w:p w:rsidR="00B76CC4" w:rsidRPr="009A2FF3" w:rsidRDefault="00B76CC4" w:rsidP="00B76CC4">
      <w:pPr>
        <w:ind w:firstLine="1134"/>
        <w:jc w:val="both"/>
        <w:rPr>
          <w:sz w:val="24"/>
          <w:szCs w:val="24"/>
        </w:rPr>
      </w:pPr>
      <w:r w:rsidRPr="009A2FF3">
        <w:rPr>
          <w:sz w:val="24"/>
          <w:szCs w:val="24"/>
        </w:rPr>
        <w:t>6.</w:t>
      </w:r>
      <w:r w:rsidR="00CF1E94">
        <w:rPr>
          <w:sz w:val="24"/>
          <w:szCs w:val="24"/>
        </w:rPr>
        <w:t>2</w:t>
      </w:r>
      <w:r w:rsidRPr="009A2FF3">
        <w:rPr>
          <w:sz w:val="24"/>
          <w:szCs w:val="24"/>
        </w:rPr>
        <w:t xml:space="preserve">.2. </w:t>
      </w:r>
      <w:r w:rsidR="00DE4BE8">
        <w:rPr>
          <w:sz w:val="24"/>
          <w:szCs w:val="24"/>
        </w:rPr>
        <w:t xml:space="preserve">размер </w:t>
      </w:r>
      <w:r w:rsidR="00CF1E94" w:rsidRPr="009A2FF3">
        <w:rPr>
          <w:sz w:val="24"/>
          <w:szCs w:val="24"/>
        </w:rPr>
        <w:t>взнос</w:t>
      </w:r>
      <w:r w:rsidR="00DE4BE8">
        <w:rPr>
          <w:sz w:val="24"/>
          <w:szCs w:val="24"/>
        </w:rPr>
        <w:t>а</w:t>
      </w:r>
      <w:r w:rsidR="00CF1E94" w:rsidRPr="009A2FF3">
        <w:rPr>
          <w:sz w:val="24"/>
          <w:szCs w:val="24"/>
        </w:rPr>
        <w:t xml:space="preserve"> каждого члена </w:t>
      </w:r>
      <w:r w:rsidR="00DE4BE8">
        <w:rPr>
          <w:sz w:val="24"/>
          <w:szCs w:val="24"/>
        </w:rPr>
        <w:t>Партнёрства</w:t>
      </w:r>
      <w:r w:rsidR="00DE4BE8" w:rsidRPr="009A2FF3">
        <w:rPr>
          <w:sz w:val="24"/>
          <w:szCs w:val="24"/>
        </w:rPr>
        <w:t xml:space="preserve"> </w:t>
      </w:r>
      <w:r w:rsidR="00CF1E94" w:rsidRPr="009A2FF3">
        <w:rPr>
          <w:sz w:val="24"/>
          <w:szCs w:val="24"/>
        </w:rPr>
        <w:t>и порядок его определения</w:t>
      </w:r>
      <w:r w:rsidRPr="009A2FF3">
        <w:rPr>
          <w:sz w:val="24"/>
          <w:szCs w:val="24"/>
        </w:rPr>
        <w:t>;</w:t>
      </w:r>
    </w:p>
    <w:p w:rsidR="00B76CC4" w:rsidRDefault="00B76CC4" w:rsidP="00B76CC4">
      <w:pPr>
        <w:ind w:firstLine="1134"/>
        <w:jc w:val="both"/>
        <w:rPr>
          <w:sz w:val="24"/>
          <w:szCs w:val="24"/>
        </w:rPr>
      </w:pPr>
      <w:r w:rsidRPr="009A2FF3">
        <w:rPr>
          <w:sz w:val="24"/>
          <w:szCs w:val="24"/>
        </w:rPr>
        <w:t>6.</w:t>
      </w:r>
      <w:r w:rsidR="00CF1E94">
        <w:rPr>
          <w:sz w:val="24"/>
          <w:szCs w:val="24"/>
        </w:rPr>
        <w:t>2</w:t>
      </w:r>
      <w:r w:rsidRPr="009A2FF3">
        <w:rPr>
          <w:sz w:val="24"/>
          <w:szCs w:val="24"/>
        </w:rPr>
        <w:t>.3.</w:t>
      </w:r>
      <w:r w:rsidR="00CF1E94" w:rsidRPr="00CF1E94">
        <w:rPr>
          <w:sz w:val="24"/>
          <w:szCs w:val="24"/>
        </w:rPr>
        <w:t xml:space="preserve"> </w:t>
      </w:r>
      <w:r w:rsidR="00CF1E94" w:rsidRPr="009A2FF3">
        <w:rPr>
          <w:sz w:val="24"/>
          <w:szCs w:val="24"/>
        </w:rPr>
        <w:t>сроки уплаты взноса</w:t>
      </w:r>
      <w:r w:rsidRPr="009A2FF3">
        <w:rPr>
          <w:sz w:val="24"/>
          <w:szCs w:val="24"/>
        </w:rPr>
        <w:t>.</w:t>
      </w:r>
    </w:p>
    <w:p w:rsidR="006625D1" w:rsidRPr="009A2FF3" w:rsidRDefault="006625D1" w:rsidP="006625D1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</w:t>
      </w:r>
      <w:r w:rsidRPr="009A2FF3">
        <w:rPr>
          <w:sz w:val="24"/>
          <w:szCs w:val="24"/>
        </w:rPr>
        <w:t xml:space="preserve">роекты, программы, мероприятия (акции) </w:t>
      </w:r>
      <w:r>
        <w:rPr>
          <w:sz w:val="24"/>
          <w:szCs w:val="24"/>
        </w:rPr>
        <w:t xml:space="preserve">Представительства или Филиала Партнёрства финансируются целевыми взносами членов Партнёрства подведомственными Представительству или Филиалу. </w:t>
      </w:r>
    </w:p>
    <w:p w:rsidR="0094732D" w:rsidRPr="00530FC4" w:rsidRDefault="0094732D" w:rsidP="0094732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530FC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Особенности уплаты взносов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25D1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625D1">
        <w:rPr>
          <w:sz w:val="24"/>
          <w:szCs w:val="24"/>
        </w:rPr>
        <w:t xml:space="preserve">. Средства, получаемые от членов Партнёрства подведомственных Филиалу или Представительству, в счёт вступительных и ежемесячных взносов, а также взнос в компенсационный фонд </w:t>
      </w:r>
      <w:r>
        <w:rPr>
          <w:sz w:val="24"/>
          <w:szCs w:val="24"/>
        </w:rPr>
        <w:t xml:space="preserve">и целевой взнос </w:t>
      </w:r>
      <w:r w:rsidRPr="006625D1">
        <w:rPr>
          <w:sz w:val="24"/>
          <w:szCs w:val="24"/>
        </w:rPr>
        <w:t>перечисляются в безналичной форме на соответствующие счета: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  <w:u w:val="single"/>
        </w:rPr>
      </w:pPr>
      <w:r w:rsidRPr="006625D1">
        <w:rPr>
          <w:sz w:val="24"/>
          <w:szCs w:val="24"/>
          <w:u w:val="single"/>
        </w:rPr>
        <w:t>члены Партнёрства подведомственные Представительству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>вступительный взнос – 100% на счёт Партнёрства;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>ежемесячные взносы – 100% на счёт Партнёрства;</w:t>
      </w:r>
    </w:p>
    <w:p w:rsidR="0094732D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>взнос в Компенсационный фонд – 100% на счёт Партнёрства</w:t>
      </w:r>
      <w:r>
        <w:rPr>
          <w:sz w:val="24"/>
          <w:szCs w:val="24"/>
        </w:rPr>
        <w:t>;</w:t>
      </w:r>
    </w:p>
    <w:p w:rsidR="0094732D" w:rsidRDefault="0094732D" w:rsidP="009473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целевой взнос </w:t>
      </w:r>
      <w:r w:rsidRPr="006625D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625D1">
        <w:rPr>
          <w:sz w:val="24"/>
          <w:szCs w:val="24"/>
        </w:rPr>
        <w:t>100% на счёт Партнёрства</w:t>
      </w:r>
      <w:r>
        <w:rPr>
          <w:sz w:val="24"/>
          <w:szCs w:val="24"/>
        </w:rPr>
        <w:t>.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6625D1">
        <w:rPr>
          <w:sz w:val="24"/>
          <w:szCs w:val="24"/>
          <w:u w:val="single"/>
        </w:rPr>
        <w:t>члены Партнёрства подведомственные Филиалу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>вступительный взнос – 100% на счёт Филиала;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lastRenderedPageBreak/>
        <w:t>ежемесячные взносы – 50% на счёт Партнёрства и 50% на счёт Филиала;</w:t>
      </w:r>
    </w:p>
    <w:p w:rsidR="0094732D" w:rsidRDefault="0094732D" w:rsidP="0094732D">
      <w:pPr>
        <w:ind w:firstLine="709"/>
        <w:jc w:val="both"/>
        <w:rPr>
          <w:sz w:val="24"/>
          <w:szCs w:val="24"/>
        </w:rPr>
      </w:pPr>
      <w:r w:rsidRPr="006625D1">
        <w:rPr>
          <w:sz w:val="24"/>
          <w:szCs w:val="24"/>
        </w:rPr>
        <w:t>взнос в Компенсационный фонд – 100% на счёт Партнёрства</w:t>
      </w:r>
      <w:r>
        <w:rPr>
          <w:sz w:val="24"/>
          <w:szCs w:val="24"/>
        </w:rPr>
        <w:t>;</w:t>
      </w:r>
    </w:p>
    <w:p w:rsidR="0094732D" w:rsidRPr="006625D1" w:rsidRDefault="0094732D" w:rsidP="0094732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целевой взнос </w:t>
      </w:r>
      <w:r w:rsidRPr="006625D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625D1">
        <w:rPr>
          <w:sz w:val="24"/>
          <w:szCs w:val="24"/>
        </w:rPr>
        <w:t xml:space="preserve">100% на счёт </w:t>
      </w:r>
      <w:r>
        <w:rPr>
          <w:sz w:val="24"/>
          <w:szCs w:val="24"/>
        </w:rPr>
        <w:t>Филиала.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25D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6625D1">
        <w:rPr>
          <w:sz w:val="24"/>
          <w:szCs w:val="24"/>
        </w:rPr>
        <w:t>. Размеры вступительных и ежемесячных взносов членов Партнёрства подведомственных Филиалу или Представительству, могут отличаться от размеров принятых Правлением партнёрства в отношении других членов Партнёрства, с учётом специфики того региона где они располагаются.</w:t>
      </w:r>
    </w:p>
    <w:p w:rsidR="0094732D" w:rsidRPr="006625D1" w:rsidRDefault="0094732D" w:rsidP="0094732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25D1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6625D1">
        <w:rPr>
          <w:sz w:val="24"/>
          <w:szCs w:val="24"/>
        </w:rPr>
        <w:t>. Изменение размеров вступительных и ежемесячных взносов членов Партнёрства подведомственных Филиалу или Представительству, осуществляется на основании представленных Директором Филиала или Представительства обоснованных предложений.</w:t>
      </w:r>
    </w:p>
    <w:p w:rsidR="0094732D" w:rsidRDefault="0094732D" w:rsidP="008D26CD">
      <w:pPr>
        <w:jc w:val="center"/>
        <w:rPr>
          <w:b/>
          <w:sz w:val="24"/>
          <w:szCs w:val="24"/>
        </w:rPr>
      </w:pPr>
    </w:p>
    <w:p w:rsidR="00F67DCD" w:rsidRPr="00BF4451" w:rsidRDefault="0094732D" w:rsidP="008D26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67DCD" w:rsidRPr="00BF4451">
        <w:rPr>
          <w:b/>
          <w:sz w:val="24"/>
          <w:szCs w:val="24"/>
        </w:rPr>
        <w:t xml:space="preserve">. </w:t>
      </w:r>
      <w:r w:rsidR="00F67DCD">
        <w:rPr>
          <w:b/>
          <w:sz w:val="24"/>
          <w:szCs w:val="24"/>
        </w:rPr>
        <w:t>З</w:t>
      </w:r>
      <w:r w:rsidR="00F67DCD" w:rsidRPr="00BF4451">
        <w:rPr>
          <w:b/>
          <w:sz w:val="24"/>
          <w:szCs w:val="24"/>
        </w:rPr>
        <w:t>аключительные положения</w:t>
      </w:r>
    </w:p>
    <w:p w:rsidR="00F67DCD" w:rsidRPr="00BE2842" w:rsidRDefault="00F67DCD" w:rsidP="00F67DCD">
      <w:pPr>
        <w:ind w:firstLine="709"/>
        <w:jc w:val="both"/>
        <w:rPr>
          <w:sz w:val="24"/>
          <w:szCs w:val="24"/>
        </w:rPr>
      </w:pPr>
    </w:p>
    <w:p w:rsidR="00F67DCD" w:rsidRPr="00BE2842" w:rsidRDefault="0094732D" w:rsidP="00F67D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67DCD" w:rsidRPr="00BE2842">
        <w:rPr>
          <w:sz w:val="24"/>
          <w:szCs w:val="24"/>
        </w:rPr>
        <w:t>.1. Настоящ</w:t>
      </w:r>
      <w:r w:rsidR="00F67DCD">
        <w:rPr>
          <w:sz w:val="24"/>
          <w:szCs w:val="24"/>
        </w:rPr>
        <w:t>е</w:t>
      </w:r>
      <w:r w:rsidR="00F67DCD" w:rsidRPr="00BE2842">
        <w:rPr>
          <w:sz w:val="24"/>
          <w:szCs w:val="24"/>
        </w:rPr>
        <w:t>е Положение вступает в силу с момента его утверждения</w:t>
      </w:r>
      <w:r w:rsidR="008D26CD" w:rsidRPr="008D26CD">
        <w:rPr>
          <w:sz w:val="24"/>
          <w:szCs w:val="24"/>
        </w:rPr>
        <w:t xml:space="preserve"> </w:t>
      </w:r>
      <w:r w:rsidR="008D26CD" w:rsidRPr="009A2FF3">
        <w:rPr>
          <w:sz w:val="24"/>
          <w:szCs w:val="24"/>
        </w:rPr>
        <w:t>Правлени</w:t>
      </w:r>
      <w:r w:rsidR="008D26CD">
        <w:rPr>
          <w:sz w:val="24"/>
          <w:szCs w:val="24"/>
        </w:rPr>
        <w:t>ем</w:t>
      </w:r>
      <w:r w:rsidR="008D26CD" w:rsidRPr="009A2FF3">
        <w:rPr>
          <w:sz w:val="24"/>
          <w:szCs w:val="24"/>
        </w:rPr>
        <w:t xml:space="preserve"> </w:t>
      </w:r>
      <w:r w:rsidR="008D26CD">
        <w:rPr>
          <w:sz w:val="24"/>
          <w:szCs w:val="24"/>
        </w:rPr>
        <w:t>партнёрства</w:t>
      </w:r>
      <w:r w:rsidR="00F67DCD" w:rsidRPr="00BE2842">
        <w:rPr>
          <w:sz w:val="24"/>
          <w:szCs w:val="24"/>
        </w:rPr>
        <w:t>.</w:t>
      </w:r>
    </w:p>
    <w:p w:rsidR="00F67DCD" w:rsidRPr="00BE2842" w:rsidRDefault="0094732D" w:rsidP="00F67DC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67DCD" w:rsidRPr="00BE2842">
        <w:rPr>
          <w:sz w:val="24"/>
          <w:szCs w:val="24"/>
        </w:rPr>
        <w:t xml:space="preserve">.2. Все изменения и дополнения к настоящему Положению действительны только с момента их </w:t>
      </w:r>
      <w:r w:rsidR="00F67DCD">
        <w:rPr>
          <w:sz w:val="24"/>
          <w:szCs w:val="24"/>
        </w:rPr>
        <w:t xml:space="preserve">повторного </w:t>
      </w:r>
      <w:r w:rsidR="00F67DCD" w:rsidRPr="00BE2842">
        <w:rPr>
          <w:sz w:val="24"/>
          <w:szCs w:val="24"/>
        </w:rPr>
        <w:t>утверждения.</w:t>
      </w:r>
    </w:p>
    <w:p w:rsidR="00F67DCD" w:rsidRPr="009A2FF3" w:rsidRDefault="00F67DCD" w:rsidP="00B76CC4">
      <w:pPr>
        <w:spacing w:before="120"/>
        <w:ind w:firstLine="709"/>
        <w:jc w:val="both"/>
        <w:rPr>
          <w:sz w:val="24"/>
          <w:szCs w:val="24"/>
        </w:rPr>
      </w:pPr>
    </w:p>
    <w:sectPr w:rsidR="00F67DCD" w:rsidRPr="009A2FF3" w:rsidSect="0062039F">
      <w:headerReference w:type="default" r:id="rId8"/>
      <w:pgSz w:w="11906" w:h="16838"/>
      <w:pgMar w:top="1134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01" w:rsidRDefault="006C0D01" w:rsidP="009A2FF3">
      <w:r>
        <w:separator/>
      </w:r>
    </w:p>
  </w:endnote>
  <w:endnote w:type="continuationSeparator" w:id="0">
    <w:p w:rsidR="006C0D01" w:rsidRDefault="006C0D01" w:rsidP="009A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01" w:rsidRDefault="006C0D01" w:rsidP="009A2FF3">
      <w:r>
        <w:separator/>
      </w:r>
    </w:p>
  </w:footnote>
  <w:footnote w:type="continuationSeparator" w:id="0">
    <w:p w:rsidR="006C0D01" w:rsidRDefault="006C0D01" w:rsidP="009A2FF3">
      <w:r>
        <w:continuationSeparator/>
      </w:r>
    </w:p>
  </w:footnote>
  <w:footnote w:id="1">
    <w:p w:rsidR="000516FB" w:rsidRDefault="000516FB">
      <w:pPr>
        <w:pStyle w:val="a7"/>
      </w:pPr>
      <w:r>
        <w:rPr>
          <w:rStyle w:val="a9"/>
        </w:rPr>
        <w:footnoteRef/>
      </w:r>
      <w:r>
        <w:t xml:space="preserve"> </w:t>
      </w:r>
      <w:r w:rsidRPr="000516FB">
        <w:rPr>
          <w:sz w:val="16"/>
          <w:szCs w:val="16"/>
        </w:rPr>
        <w:t>подпункт 4, п. 1, ст. 6, ФЗ-315</w:t>
      </w:r>
    </w:p>
  </w:footnote>
  <w:footnote w:id="2">
    <w:p w:rsidR="006C0D01" w:rsidRPr="006D32FB" w:rsidRDefault="006C0D01">
      <w:pPr>
        <w:pStyle w:val="a7"/>
        <w:rPr>
          <w:sz w:val="16"/>
          <w:szCs w:val="16"/>
        </w:rPr>
      </w:pPr>
      <w:r w:rsidRPr="006D32FB">
        <w:rPr>
          <w:rStyle w:val="a9"/>
          <w:sz w:val="16"/>
          <w:szCs w:val="16"/>
        </w:rPr>
        <w:footnoteRef/>
      </w:r>
      <w:r w:rsidRPr="006D32FB">
        <w:rPr>
          <w:sz w:val="16"/>
          <w:szCs w:val="16"/>
        </w:rPr>
        <w:t xml:space="preserve"> </w:t>
      </w:r>
      <w:r w:rsidR="006C0834">
        <w:rPr>
          <w:sz w:val="16"/>
          <w:szCs w:val="16"/>
        </w:rPr>
        <w:t>с</w:t>
      </w:r>
      <w:r w:rsidRPr="006D32FB">
        <w:rPr>
          <w:sz w:val="16"/>
          <w:szCs w:val="16"/>
        </w:rPr>
        <w:t>т. 13</w:t>
      </w:r>
      <w:r w:rsidR="006C0834">
        <w:rPr>
          <w:sz w:val="16"/>
          <w:szCs w:val="16"/>
        </w:rPr>
        <w:t>,</w:t>
      </w:r>
      <w:r w:rsidRPr="006D32FB">
        <w:rPr>
          <w:sz w:val="16"/>
          <w:szCs w:val="16"/>
        </w:rPr>
        <w:t xml:space="preserve"> п. 2</w:t>
      </w:r>
      <w:r w:rsidR="006C0834">
        <w:rPr>
          <w:sz w:val="16"/>
          <w:szCs w:val="16"/>
        </w:rPr>
        <w:t xml:space="preserve">, </w:t>
      </w:r>
      <w:r w:rsidRPr="006D32FB">
        <w:rPr>
          <w:sz w:val="16"/>
          <w:szCs w:val="16"/>
        </w:rPr>
        <w:t xml:space="preserve">ФЗ 315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391"/>
      <w:docPartObj>
        <w:docPartGallery w:val="Page Numbers (Top of Page)"/>
        <w:docPartUnique/>
      </w:docPartObj>
    </w:sdtPr>
    <w:sdtEndPr/>
    <w:sdtContent>
      <w:p w:rsidR="006C0D01" w:rsidRDefault="005349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1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0D01" w:rsidRDefault="006C0D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C4"/>
    <w:rsid w:val="000516FB"/>
    <w:rsid w:val="00104DF8"/>
    <w:rsid w:val="00113389"/>
    <w:rsid w:val="00113F56"/>
    <w:rsid w:val="00187698"/>
    <w:rsid w:val="00263748"/>
    <w:rsid w:val="00271081"/>
    <w:rsid w:val="00276158"/>
    <w:rsid w:val="00287626"/>
    <w:rsid w:val="00295485"/>
    <w:rsid w:val="002E121D"/>
    <w:rsid w:val="003B6D26"/>
    <w:rsid w:val="003F2243"/>
    <w:rsid w:val="003F60FA"/>
    <w:rsid w:val="004606C4"/>
    <w:rsid w:val="004C37C2"/>
    <w:rsid w:val="00530FC4"/>
    <w:rsid w:val="005349DA"/>
    <w:rsid w:val="00557296"/>
    <w:rsid w:val="00564B50"/>
    <w:rsid w:val="005B1F78"/>
    <w:rsid w:val="0062039F"/>
    <w:rsid w:val="00645BFA"/>
    <w:rsid w:val="00647D42"/>
    <w:rsid w:val="006625D1"/>
    <w:rsid w:val="00674A36"/>
    <w:rsid w:val="006B67D2"/>
    <w:rsid w:val="006C0834"/>
    <w:rsid w:val="006C0D01"/>
    <w:rsid w:val="006D32FB"/>
    <w:rsid w:val="006F0AD6"/>
    <w:rsid w:val="006F7094"/>
    <w:rsid w:val="007038CC"/>
    <w:rsid w:val="00756930"/>
    <w:rsid w:val="007E0012"/>
    <w:rsid w:val="00803F9D"/>
    <w:rsid w:val="0080647E"/>
    <w:rsid w:val="00843621"/>
    <w:rsid w:val="00883D5C"/>
    <w:rsid w:val="008B1FA9"/>
    <w:rsid w:val="008D26CD"/>
    <w:rsid w:val="00906BC6"/>
    <w:rsid w:val="00913904"/>
    <w:rsid w:val="0094732D"/>
    <w:rsid w:val="00951B5E"/>
    <w:rsid w:val="00961CB2"/>
    <w:rsid w:val="009A2FF3"/>
    <w:rsid w:val="009C02CB"/>
    <w:rsid w:val="00A02033"/>
    <w:rsid w:val="00A52084"/>
    <w:rsid w:val="00A63A74"/>
    <w:rsid w:val="00AA0AB0"/>
    <w:rsid w:val="00AB6882"/>
    <w:rsid w:val="00B331F1"/>
    <w:rsid w:val="00B3533D"/>
    <w:rsid w:val="00B44FC9"/>
    <w:rsid w:val="00B76CC4"/>
    <w:rsid w:val="00B8655B"/>
    <w:rsid w:val="00BA01FF"/>
    <w:rsid w:val="00BF2CBC"/>
    <w:rsid w:val="00C37048"/>
    <w:rsid w:val="00C87D22"/>
    <w:rsid w:val="00CF1E94"/>
    <w:rsid w:val="00D31A1B"/>
    <w:rsid w:val="00D6789A"/>
    <w:rsid w:val="00D87FA1"/>
    <w:rsid w:val="00DA7189"/>
    <w:rsid w:val="00DE4BE8"/>
    <w:rsid w:val="00E006A0"/>
    <w:rsid w:val="00E309D2"/>
    <w:rsid w:val="00EA1A10"/>
    <w:rsid w:val="00ED7EFD"/>
    <w:rsid w:val="00EE03E2"/>
    <w:rsid w:val="00F13CD8"/>
    <w:rsid w:val="00F548AA"/>
    <w:rsid w:val="00F67DCD"/>
    <w:rsid w:val="00F90E95"/>
    <w:rsid w:val="00FB063D"/>
    <w:rsid w:val="00FB24D7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063D"/>
    <w:pPr>
      <w:keepNext/>
      <w:widowControl/>
      <w:jc w:val="center"/>
      <w:outlineLvl w:val="1"/>
    </w:pPr>
    <w:rPr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063D"/>
    <w:rPr>
      <w:rFonts w:ascii="Times New Roman" w:eastAsia="Times New Roman" w:hAnsi="Times New Roman"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FB063D"/>
    <w:rPr>
      <w:rFonts w:ascii="Consultant" w:hAnsi="Consultant"/>
    </w:rPr>
  </w:style>
  <w:style w:type="paragraph" w:styleId="a3">
    <w:name w:val="header"/>
    <w:basedOn w:val="a"/>
    <w:link w:val="a4"/>
    <w:uiPriority w:val="99"/>
    <w:unhideWhenUsed/>
    <w:rsid w:val="009A2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2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D32FB"/>
  </w:style>
  <w:style w:type="character" w:customStyle="1" w:styleId="a8">
    <w:name w:val="Текст сноски Знак"/>
    <w:basedOn w:val="a0"/>
    <w:link w:val="a7"/>
    <w:uiPriority w:val="99"/>
    <w:semiHidden/>
    <w:rsid w:val="006D3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D3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063D"/>
    <w:pPr>
      <w:keepNext/>
      <w:widowControl/>
      <w:jc w:val="center"/>
      <w:outlineLvl w:val="1"/>
    </w:pPr>
    <w:rPr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063D"/>
    <w:rPr>
      <w:rFonts w:ascii="Times New Roman" w:eastAsia="Times New Roman" w:hAnsi="Times New Roman"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FB063D"/>
    <w:rPr>
      <w:rFonts w:ascii="Consultant" w:hAnsi="Consultant"/>
    </w:rPr>
  </w:style>
  <w:style w:type="paragraph" w:styleId="a3">
    <w:name w:val="header"/>
    <w:basedOn w:val="a"/>
    <w:link w:val="a4"/>
    <w:uiPriority w:val="99"/>
    <w:unhideWhenUsed/>
    <w:rsid w:val="009A2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2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D32FB"/>
  </w:style>
  <w:style w:type="character" w:customStyle="1" w:styleId="a8">
    <w:name w:val="Текст сноски Знак"/>
    <w:basedOn w:val="a0"/>
    <w:link w:val="a7"/>
    <w:uiPriority w:val="99"/>
    <w:semiHidden/>
    <w:rsid w:val="006D32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D3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02E6-84AB-4F37-BDAA-CFFFF577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2013-03-12T08:06:00Z</cp:lastPrinted>
  <dcterms:created xsi:type="dcterms:W3CDTF">2013-10-23T07:19:00Z</dcterms:created>
  <dcterms:modified xsi:type="dcterms:W3CDTF">2013-10-23T07:19:00Z</dcterms:modified>
</cp:coreProperties>
</file>